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9009633" w:rsidR="00355E44" w:rsidRDefault="000B080F">
      <w:pPr>
        <w:spacing w:before="100" w:after="200" w:line="276" w:lineRule="auto"/>
        <w:rPr>
          <w:rFonts w:ascii="Calibri" w:eastAsia="Calibri" w:hAnsi="Calibri" w:cs="Calibri"/>
          <w:sz w:val="20"/>
        </w:rPr>
      </w:pPr>
      <w:r>
        <w:rPr>
          <w:rFonts w:ascii="Calibri" w:eastAsia="Calibri" w:hAnsi="Calibri" w:cs="Calibri"/>
          <w:color w:val="FF0000"/>
          <w:sz w:val="20"/>
        </w:rPr>
        <w:tab/>
      </w:r>
      <w:r>
        <w:rPr>
          <w:rFonts w:ascii="Calibri" w:eastAsia="Calibri" w:hAnsi="Calibri" w:cs="Calibri"/>
          <w:color w:val="FF0000"/>
          <w:sz w:val="20"/>
        </w:rPr>
        <w:tab/>
      </w:r>
      <w:r>
        <w:rPr>
          <w:rFonts w:ascii="Calibri" w:eastAsia="Calibri" w:hAnsi="Calibri" w:cs="Calibri"/>
          <w:color w:val="FF0000"/>
          <w:sz w:val="20"/>
        </w:rPr>
        <w:tab/>
      </w:r>
      <w:r>
        <w:rPr>
          <w:rFonts w:ascii="Calibri" w:eastAsia="Calibri" w:hAnsi="Calibri" w:cs="Calibri"/>
          <w:color w:val="FF0000"/>
          <w:sz w:val="20"/>
        </w:rPr>
        <w:tab/>
      </w:r>
      <w:r>
        <w:rPr>
          <w:rFonts w:ascii="Calibri" w:eastAsia="Calibri" w:hAnsi="Calibri" w:cs="Calibri"/>
          <w:color w:val="FF0000"/>
          <w:sz w:val="20"/>
        </w:rPr>
        <w:tab/>
      </w:r>
      <w:r>
        <w:rPr>
          <w:rFonts w:ascii="Calibri" w:eastAsia="Calibri" w:hAnsi="Calibri" w:cs="Calibri"/>
          <w:color w:val="FF0000"/>
          <w:sz w:val="20"/>
        </w:rPr>
        <w:tab/>
      </w:r>
    </w:p>
    <w:p w14:paraId="38E4C6ED" w14:textId="77777777" w:rsidR="00355E44" w:rsidRDefault="000B080F">
      <w:pPr>
        <w:spacing w:after="0" w:line="276" w:lineRule="auto"/>
        <w:rPr>
          <w:rFonts w:ascii="Calibri Light" w:eastAsia="Calibri Light" w:hAnsi="Calibri Light" w:cs="Calibri Light"/>
          <w:b/>
          <w:caps/>
          <w:spacing w:val="10"/>
          <w:sz w:val="56"/>
        </w:rPr>
      </w:pPr>
      <w:r>
        <w:rPr>
          <w:rFonts w:ascii="Calibri Light" w:eastAsia="Calibri Light" w:hAnsi="Calibri Light" w:cs="Calibri Light"/>
          <w:b/>
          <w:caps/>
          <w:spacing w:val="10"/>
          <w:sz w:val="44"/>
        </w:rPr>
        <w:t xml:space="preserve">Vil du delta i forskningsprosjektet </w:t>
      </w:r>
    </w:p>
    <w:p w14:paraId="1BFDD336" w14:textId="2A4A9AAA" w:rsidR="0011400B" w:rsidRDefault="000B080F">
      <w:pPr>
        <w:spacing w:after="0" w:line="276" w:lineRule="auto"/>
        <w:rPr>
          <w:rFonts w:ascii="Calibri Light" w:eastAsia="Calibri Light" w:hAnsi="Calibri Light" w:cs="Calibri Light"/>
          <w:b/>
          <w:caps/>
          <w:spacing w:val="10"/>
          <w:sz w:val="44"/>
        </w:rPr>
      </w:pPr>
      <w:r>
        <w:rPr>
          <w:rFonts w:ascii="Calibri Light" w:eastAsia="Calibri Light" w:hAnsi="Calibri Light" w:cs="Calibri Light"/>
          <w:b/>
          <w:caps/>
          <w:spacing w:val="10"/>
          <w:sz w:val="44"/>
        </w:rPr>
        <w:t>"Nydannelse av blodkar i netthinnen ved Våt AMD"?</w:t>
      </w:r>
    </w:p>
    <w:p w14:paraId="2503E1B5" w14:textId="346FBC82" w:rsidR="0027212A" w:rsidRDefault="0027212A">
      <w:pPr>
        <w:spacing w:after="0" w:line="276" w:lineRule="auto"/>
        <w:rPr>
          <w:rFonts w:ascii="Calibri" w:eastAsia="Calibri" w:hAnsi="Calibri" w:cs="Calibri"/>
          <w:sz w:val="20"/>
        </w:rPr>
      </w:pPr>
    </w:p>
    <w:p w14:paraId="6FC319A4" w14:textId="77777777" w:rsidR="00355E44" w:rsidRDefault="000B080F">
      <w:pPr>
        <w:keepNext/>
        <w:spacing w:before="100" w:after="0" w:line="276" w:lineRule="auto"/>
        <w:rPr>
          <w:rFonts w:ascii="Calibri" w:eastAsia="Calibri" w:hAnsi="Calibri" w:cs="Calibri"/>
          <w:caps/>
          <w:spacing w:val="15"/>
          <w:sz w:val="20"/>
          <w:shd w:val="clear" w:color="auto" w:fill="DEEAF6"/>
        </w:rPr>
      </w:pPr>
      <w:r>
        <w:rPr>
          <w:rFonts w:ascii="Calibri" w:eastAsia="Calibri" w:hAnsi="Calibri" w:cs="Calibri"/>
          <w:caps/>
          <w:spacing w:val="15"/>
          <w:sz w:val="20"/>
          <w:shd w:val="clear" w:color="auto" w:fill="DEEAF6"/>
        </w:rPr>
        <w:t>formålet med prosjektet og hvorfor du blir spurt</w:t>
      </w:r>
    </w:p>
    <w:p w14:paraId="4231C422" w14:textId="195F814A" w:rsidR="00355E44" w:rsidRDefault="000B080F">
      <w:pPr>
        <w:keepNext/>
        <w:spacing w:before="100" w:after="0" w:line="276" w:lineRule="auto"/>
        <w:rPr>
          <w:rFonts w:ascii="Calibri" w:eastAsia="Calibri" w:hAnsi="Calibri" w:cs="Calibri"/>
          <w:sz w:val="20"/>
        </w:rPr>
      </w:pPr>
      <w:r>
        <w:rPr>
          <w:rFonts w:ascii="Calibri" w:eastAsia="Calibri" w:hAnsi="Calibri" w:cs="Calibri"/>
          <w:sz w:val="20"/>
        </w:rPr>
        <w:br/>
        <w:t xml:space="preserve">Du spørres om å delta på prosjektet fordi du har fått påvist </w:t>
      </w:r>
      <w:r w:rsidRPr="000B080F">
        <w:rPr>
          <w:rFonts w:ascii="Calibri" w:eastAsia="Calibri" w:hAnsi="Calibri" w:cs="Calibri"/>
          <w:b/>
          <w:sz w:val="20"/>
        </w:rPr>
        <w:t>vå</w:t>
      </w:r>
      <w:r w:rsidR="00AD770A">
        <w:rPr>
          <w:rFonts w:ascii="Calibri" w:eastAsia="Calibri" w:hAnsi="Calibri" w:cs="Calibri"/>
          <w:sz w:val="20"/>
        </w:rPr>
        <w:t>t a</w:t>
      </w:r>
      <w:r>
        <w:rPr>
          <w:rFonts w:ascii="Calibri" w:eastAsia="Calibri" w:hAnsi="Calibri" w:cs="Calibri"/>
          <w:sz w:val="20"/>
        </w:rPr>
        <w:t>ldersrelatert macula-degenerasjon</w:t>
      </w:r>
      <w:r w:rsidR="00AD770A">
        <w:rPr>
          <w:rFonts w:ascii="Calibri" w:eastAsia="Calibri" w:hAnsi="Calibri" w:cs="Calibri"/>
          <w:sz w:val="20"/>
        </w:rPr>
        <w:t xml:space="preserve"> (AMD</w:t>
      </w:r>
      <w:r>
        <w:rPr>
          <w:rFonts w:ascii="Calibri" w:eastAsia="Calibri" w:hAnsi="Calibri" w:cs="Calibri"/>
          <w:sz w:val="20"/>
        </w:rPr>
        <w:t xml:space="preserve">). </w:t>
      </w:r>
    </w:p>
    <w:p w14:paraId="23FE1732" w14:textId="358F8CAB" w:rsidR="00355E44" w:rsidRDefault="000B080F">
      <w:pPr>
        <w:spacing w:before="100" w:after="200" w:line="276" w:lineRule="auto"/>
        <w:rPr>
          <w:rFonts w:ascii="Calibri" w:eastAsia="Calibri" w:hAnsi="Calibri" w:cs="Calibri"/>
          <w:sz w:val="20"/>
        </w:rPr>
      </w:pPr>
      <w:r>
        <w:rPr>
          <w:rFonts w:ascii="Calibri" w:eastAsia="Calibri" w:hAnsi="Calibri" w:cs="Calibri"/>
          <w:sz w:val="20"/>
        </w:rPr>
        <w:t xml:space="preserve">AMD er den vanligste årsaken til kraftig synsnedsettelse hos personer over 50 år i Norge. AMD deles inn i </w:t>
      </w:r>
      <w:r>
        <w:rPr>
          <w:rFonts w:ascii="Calibri" w:eastAsia="Calibri" w:hAnsi="Calibri" w:cs="Calibri"/>
          <w:b/>
          <w:sz w:val="20"/>
        </w:rPr>
        <w:t>tørr</w:t>
      </w:r>
      <w:r>
        <w:rPr>
          <w:rFonts w:ascii="Calibri" w:eastAsia="Calibri" w:hAnsi="Calibri" w:cs="Calibri"/>
          <w:sz w:val="20"/>
        </w:rPr>
        <w:t xml:space="preserve"> og </w:t>
      </w:r>
      <w:r>
        <w:rPr>
          <w:rFonts w:ascii="Calibri" w:eastAsia="Calibri" w:hAnsi="Calibri" w:cs="Calibri"/>
          <w:b/>
          <w:sz w:val="20"/>
        </w:rPr>
        <w:t>våt</w:t>
      </w:r>
      <w:r>
        <w:rPr>
          <w:rFonts w:ascii="Calibri" w:eastAsia="Calibri" w:hAnsi="Calibri" w:cs="Calibri"/>
          <w:sz w:val="20"/>
        </w:rPr>
        <w:t xml:space="preserve"> type. Ved den tørre typen kan man se karakteristiske </w:t>
      </w:r>
      <w:proofErr w:type="spellStart"/>
      <w:r>
        <w:rPr>
          <w:rFonts w:ascii="Calibri" w:eastAsia="Calibri" w:hAnsi="Calibri" w:cs="Calibri"/>
          <w:sz w:val="20"/>
        </w:rPr>
        <w:t>øyebunnsforandringer</w:t>
      </w:r>
      <w:proofErr w:type="spellEnd"/>
      <w:r>
        <w:rPr>
          <w:rFonts w:ascii="Calibri" w:eastAsia="Calibri" w:hAnsi="Calibri" w:cs="Calibri"/>
          <w:sz w:val="20"/>
        </w:rPr>
        <w:t xml:space="preserve"> i skarpsynsområdet, også kalt den gule flekken eller macula. Dette er dessverre en tilstand man foreløpig ikke har noen god behandling for. I noen tilfeller kan tørr AMD utvikle seg og bli det vi kaller for </w:t>
      </w:r>
      <w:r>
        <w:rPr>
          <w:rFonts w:ascii="Calibri" w:eastAsia="Calibri" w:hAnsi="Calibri" w:cs="Calibri"/>
          <w:b/>
          <w:sz w:val="20"/>
        </w:rPr>
        <w:t>våt AMD</w:t>
      </w:r>
      <w:r>
        <w:rPr>
          <w:rFonts w:ascii="Calibri" w:eastAsia="Calibri" w:hAnsi="Calibri" w:cs="Calibri"/>
          <w:sz w:val="20"/>
        </w:rPr>
        <w:t xml:space="preserve">. Dette skjer når det danner seg nye syke blodkar som har en tendens til å lekke og skape hevelse i skarpsynsområdet i netthinnen. Som pasient kan man oppleve at linjer ser bøyde ut eller at man får et felt sentralt i synet som er grålig eller mørkt. I dag behandles dette med </w:t>
      </w:r>
      <w:proofErr w:type="spellStart"/>
      <w:r>
        <w:rPr>
          <w:rFonts w:ascii="Calibri" w:eastAsia="Calibri" w:hAnsi="Calibri" w:cs="Calibri"/>
          <w:sz w:val="20"/>
        </w:rPr>
        <w:t>øyeinjeksjoner</w:t>
      </w:r>
      <w:proofErr w:type="spellEnd"/>
      <w:r>
        <w:rPr>
          <w:rFonts w:ascii="Calibri" w:eastAsia="Calibri" w:hAnsi="Calibri" w:cs="Calibri"/>
          <w:sz w:val="20"/>
        </w:rPr>
        <w:t xml:space="preserve"> med et stoff som kalles anti-VEGF (også kalt </w:t>
      </w:r>
      <w:proofErr w:type="spellStart"/>
      <w:r>
        <w:rPr>
          <w:rFonts w:ascii="Calibri" w:eastAsia="Calibri" w:hAnsi="Calibri" w:cs="Calibri"/>
          <w:sz w:val="20"/>
        </w:rPr>
        <w:t>vekstfaktorhemmer</w:t>
      </w:r>
      <w:proofErr w:type="spellEnd"/>
      <w:r>
        <w:rPr>
          <w:rFonts w:ascii="Calibri" w:eastAsia="Calibri" w:hAnsi="Calibri" w:cs="Calibri"/>
          <w:sz w:val="20"/>
        </w:rPr>
        <w:t>), som gjør at de nye blodkarene krymper og hevelsen går tilbake.</w:t>
      </w:r>
    </w:p>
    <w:p w14:paraId="24D7F14E" w14:textId="512059AA" w:rsidR="00355E44" w:rsidRDefault="000B080F">
      <w:pPr>
        <w:spacing w:before="100" w:after="200" w:line="276" w:lineRule="auto"/>
        <w:rPr>
          <w:rFonts w:ascii="Calibri" w:eastAsia="Calibri" w:hAnsi="Calibri" w:cs="Calibri"/>
          <w:sz w:val="20"/>
        </w:rPr>
      </w:pPr>
      <w:r>
        <w:rPr>
          <w:rFonts w:ascii="Calibri" w:eastAsia="Calibri" w:hAnsi="Calibri" w:cs="Calibri"/>
          <w:sz w:val="20"/>
        </w:rPr>
        <w:t>I et vanlig behandlingsforløp vil man starte med injeksjoner hver 4. uke. Dersom hevelsen går tilbake vil man gradvis øke intervallet mellom injeksjonene. Ofte går dette helt fint, men noen ganger kommer det tilbakefall av hevelse under behandlingen og man må ned på intervall igjen en stund. Man ønsker å</w:t>
      </w:r>
      <w:r w:rsidR="00B447D9">
        <w:rPr>
          <w:rFonts w:ascii="Calibri" w:eastAsia="Calibri" w:hAnsi="Calibri" w:cs="Calibri"/>
          <w:sz w:val="20"/>
        </w:rPr>
        <w:t xml:space="preserve"> strekke intervallet til det er </w:t>
      </w:r>
      <w:proofErr w:type="spellStart"/>
      <w:r w:rsidR="00B447D9">
        <w:rPr>
          <w:rFonts w:ascii="Calibri" w:eastAsia="Calibri" w:hAnsi="Calibri" w:cs="Calibri"/>
          <w:sz w:val="20"/>
        </w:rPr>
        <w:t>ca</w:t>
      </w:r>
      <w:proofErr w:type="spellEnd"/>
      <w:r w:rsidR="00B447D9">
        <w:rPr>
          <w:rFonts w:ascii="Calibri" w:eastAsia="Calibri" w:hAnsi="Calibri" w:cs="Calibri"/>
          <w:sz w:val="20"/>
        </w:rPr>
        <w:t xml:space="preserve"> </w:t>
      </w:r>
      <w:r>
        <w:rPr>
          <w:rFonts w:ascii="Calibri" w:eastAsia="Calibri" w:hAnsi="Calibri" w:cs="Calibri"/>
          <w:sz w:val="20"/>
        </w:rPr>
        <w:t xml:space="preserve">12 uker mellom hver injeksjon før man vil forsøke å avslutte behandlingen. Selv etter man har avsluttet behandlingen kan tilbakefall skje og det kan bli aktuelt å starte opp behandlingen på nytt. </w:t>
      </w:r>
    </w:p>
    <w:p w14:paraId="2B641611" w14:textId="551EBE51" w:rsidR="00355E44" w:rsidRDefault="000B080F">
      <w:pPr>
        <w:spacing w:before="100" w:after="200" w:line="276" w:lineRule="auto"/>
        <w:rPr>
          <w:rFonts w:ascii="Calibri" w:eastAsia="Calibri" w:hAnsi="Calibri" w:cs="Calibri"/>
          <w:sz w:val="20"/>
        </w:rPr>
      </w:pPr>
      <w:r>
        <w:rPr>
          <w:rFonts w:ascii="Calibri" w:eastAsia="Calibri" w:hAnsi="Calibri" w:cs="Calibri"/>
          <w:sz w:val="20"/>
        </w:rPr>
        <w:t>I dag er det uklart hvordan de syke blodkarene kommer tilbake mens man er på behandling eller etter behandlingen er fullført. Det vi ønsker å undersøke nærmere er selve strukturen på de syke blodkarene som dannes under eller etter behandling og sammenlikne dette med slik de så ut før behandlingen startet. Vi ønsker også å ta blodprøver og prøver av tårevæsken for å sammen</w:t>
      </w:r>
      <w:r w:rsidR="007A27CC">
        <w:rPr>
          <w:rFonts w:ascii="Calibri" w:eastAsia="Calibri" w:hAnsi="Calibri" w:cs="Calibri"/>
          <w:sz w:val="20"/>
        </w:rPr>
        <w:t xml:space="preserve">likne nivåene av </w:t>
      </w:r>
      <w:proofErr w:type="spellStart"/>
      <w:r w:rsidR="007A27CC">
        <w:rPr>
          <w:rFonts w:ascii="Calibri" w:eastAsia="Calibri" w:hAnsi="Calibri" w:cs="Calibri"/>
          <w:sz w:val="20"/>
        </w:rPr>
        <w:t>vekstfaktor-og</w:t>
      </w:r>
      <w:proofErr w:type="spellEnd"/>
      <w:r w:rsidR="007A27CC">
        <w:rPr>
          <w:rFonts w:ascii="Calibri" w:eastAsia="Calibri" w:hAnsi="Calibri" w:cs="Calibri"/>
          <w:sz w:val="20"/>
        </w:rPr>
        <w:t xml:space="preserve"> </w:t>
      </w:r>
      <w:r>
        <w:rPr>
          <w:rFonts w:ascii="Calibri" w:eastAsia="Calibri" w:hAnsi="Calibri" w:cs="Calibri"/>
          <w:sz w:val="20"/>
        </w:rPr>
        <w:t xml:space="preserve">betennelsesmolekyler. </w:t>
      </w:r>
    </w:p>
    <w:p w14:paraId="275C8EB2" w14:textId="270D636A" w:rsidR="00355E44" w:rsidRDefault="000B080F">
      <w:pPr>
        <w:spacing w:before="100" w:after="200" w:line="276" w:lineRule="auto"/>
        <w:rPr>
          <w:rFonts w:ascii="Calibri" w:eastAsia="Calibri" w:hAnsi="Calibri" w:cs="Calibri"/>
          <w:sz w:val="20"/>
        </w:rPr>
      </w:pPr>
      <w:r>
        <w:rPr>
          <w:rFonts w:ascii="Calibri" w:eastAsia="Calibri" w:hAnsi="Calibri" w:cs="Calibri"/>
          <w:sz w:val="20"/>
        </w:rPr>
        <w:t>Vi håper at forskningen kan danne grunnlag for en bedre behandlingsplan for hver enkelt pasient og færre tilbakefall</w:t>
      </w:r>
      <w:r w:rsidR="00955A90">
        <w:rPr>
          <w:rFonts w:ascii="Calibri" w:eastAsia="Calibri" w:hAnsi="Calibri" w:cs="Calibri"/>
          <w:sz w:val="20"/>
        </w:rPr>
        <w:t xml:space="preserve"> under og etter behandlingen</w:t>
      </w:r>
      <w:r>
        <w:rPr>
          <w:rFonts w:ascii="Calibri" w:eastAsia="Calibri" w:hAnsi="Calibri" w:cs="Calibri"/>
          <w:sz w:val="20"/>
        </w:rPr>
        <w:t xml:space="preserve">. På sikt er det også håp om at det man finner kan være med på å gi kunnskap til å kunne utvikle nye og bedre medikamenter. </w:t>
      </w:r>
    </w:p>
    <w:p w14:paraId="2A5F09B5" w14:textId="77777777" w:rsidR="00355E44" w:rsidRDefault="000B080F">
      <w:pPr>
        <w:keepNext/>
        <w:spacing w:before="100" w:after="0" w:line="276" w:lineRule="auto"/>
        <w:rPr>
          <w:rFonts w:ascii="Calibri" w:eastAsia="Calibri" w:hAnsi="Calibri" w:cs="Calibri"/>
          <w:caps/>
          <w:spacing w:val="15"/>
          <w:sz w:val="20"/>
          <w:shd w:val="clear" w:color="auto" w:fill="DEEAF6"/>
        </w:rPr>
      </w:pPr>
      <w:r>
        <w:rPr>
          <w:rFonts w:ascii="Calibri" w:eastAsia="Calibri" w:hAnsi="Calibri" w:cs="Calibri"/>
          <w:caps/>
          <w:spacing w:val="15"/>
          <w:sz w:val="20"/>
          <w:shd w:val="clear" w:color="auto" w:fill="DEEAF6"/>
        </w:rPr>
        <w:t>Hva innebærer PROSJEKTET for deg?</w:t>
      </w:r>
    </w:p>
    <w:p w14:paraId="6495C06C" w14:textId="6689850E" w:rsidR="00355E44" w:rsidRDefault="000B080F">
      <w:pPr>
        <w:spacing w:before="100" w:after="200" w:line="276" w:lineRule="auto"/>
        <w:rPr>
          <w:rFonts w:ascii="Calibri" w:eastAsia="Calibri" w:hAnsi="Calibri" w:cs="Calibri"/>
          <w:sz w:val="20"/>
        </w:rPr>
      </w:pPr>
      <w:r>
        <w:rPr>
          <w:rFonts w:ascii="Calibri" w:eastAsia="Calibri" w:hAnsi="Calibri" w:cs="Calibri"/>
          <w:sz w:val="20"/>
        </w:rPr>
        <w:t>Du vil få behandling med injeksjoner på lik linje med andre som ikke deltar i studiet, men vi ønsker å ha noe hyppigere kontroller. Ekstrakontrollene kan være med på å oppdage en eventuell behandli</w:t>
      </w:r>
      <w:r w:rsidR="00AD770A">
        <w:rPr>
          <w:rFonts w:ascii="Calibri" w:eastAsia="Calibri" w:hAnsi="Calibri" w:cs="Calibri"/>
          <w:sz w:val="20"/>
        </w:rPr>
        <w:t>n</w:t>
      </w:r>
      <w:r>
        <w:rPr>
          <w:rFonts w:ascii="Calibri" w:eastAsia="Calibri" w:hAnsi="Calibri" w:cs="Calibri"/>
          <w:sz w:val="20"/>
        </w:rPr>
        <w:t xml:space="preserve">gssvikt tidligere, og kan potensielt gjøre at du vil få en raskere behandling enn om du ikke hadde deltatt i dette studiet. Du vil ikke betale for ekstrakontrollene som settes opp utover vanlig behandlingsplan. </w:t>
      </w:r>
    </w:p>
    <w:p w14:paraId="3AEC7BB3" w14:textId="42D8AE17" w:rsidR="00355E44" w:rsidRDefault="000B080F">
      <w:pPr>
        <w:spacing w:before="100" w:after="200" w:line="276" w:lineRule="auto"/>
        <w:rPr>
          <w:rFonts w:ascii="Calibri" w:eastAsia="Calibri" w:hAnsi="Calibri" w:cs="Calibri"/>
          <w:sz w:val="20"/>
        </w:rPr>
      </w:pPr>
      <w:r>
        <w:rPr>
          <w:rFonts w:ascii="Calibri" w:eastAsia="Calibri" w:hAnsi="Calibri" w:cs="Calibri"/>
          <w:sz w:val="20"/>
        </w:rPr>
        <w:t xml:space="preserve">Vi vil også bruke en mer avansert bildetakningsmetode </w:t>
      </w:r>
      <w:r>
        <w:rPr>
          <w:rFonts w:ascii="Calibri" w:eastAsia="Calibri" w:hAnsi="Calibri" w:cs="Calibri"/>
          <w:b/>
          <w:sz w:val="20"/>
        </w:rPr>
        <w:t xml:space="preserve">(Optical </w:t>
      </w:r>
      <w:proofErr w:type="spellStart"/>
      <w:r>
        <w:rPr>
          <w:rFonts w:ascii="Calibri" w:eastAsia="Calibri" w:hAnsi="Calibri" w:cs="Calibri"/>
          <w:b/>
          <w:sz w:val="20"/>
        </w:rPr>
        <w:t>Coherence</w:t>
      </w:r>
      <w:proofErr w:type="spellEnd"/>
      <w:r>
        <w:rPr>
          <w:rFonts w:ascii="Calibri" w:eastAsia="Calibri" w:hAnsi="Calibri" w:cs="Calibri"/>
          <w:b/>
          <w:sz w:val="20"/>
        </w:rPr>
        <w:t xml:space="preserve"> </w:t>
      </w:r>
      <w:proofErr w:type="spellStart"/>
      <w:r>
        <w:rPr>
          <w:rFonts w:ascii="Calibri" w:eastAsia="Calibri" w:hAnsi="Calibri" w:cs="Calibri"/>
          <w:b/>
          <w:sz w:val="20"/>
        </w:rPr>
        <w:t>Tomography</w:t>
      </w:r>
      <w:proofErr w:type="spellEnd"/>
      <w:r>
        <w:rPr>
          <w:rFonts w:ascii="Calibri" w:eastAsia="Calibri" w:hAnsi="Calibri" w:cs="Calibri"/>
          <w:b/>
          <w:sz w:val="20"/>
        </w:rPr>
        <w:t xml:space="preserve"> </w:t>
      </w:r>
      <w:proofErr w:type="spellStart"/>
      <w:r>
        <w:rPr>
          <w:rFonts w:ascii="Calibri" w:eastAsia="Calibri" w:hAnsi="Calibri" w:cs="Calibri"/>
          <w:b/>
          <w:sz w:val="20"/>
        </w:rPr>
        <w:t>Angiography</w:t>
      </w:r>
      <w:proofErr w:type="spellEnd"/>
      <w:r>
        <w:rPr>
          <w:rFonts w:ascii="Calibri" w:eastAsia="Calibri" w:hAnsi="Calibri" w:cs="Calibri"/>
          <w:b/>
          <w:sz w:val="20"/>
        </w:rPr>
        <w:t>)</w:t>
      </w:r>
      <w:r>
        <w:rPr>
          <w:rFonts w:ascii="Calibri" w:eastAsia="Calibri" w:hAnsi="Calibri" w:cs="Calibri"/>
          <w:sz w:val="20"/>
        </w:rPr>
        <w:t xml:space="preserve"> for å fremstille blodkarene. Dette gjøres med samme a</w:t>
      </w:r>
      <w:r w:rsidR="000B6020">
        <w:rPr>
          <w:rFonts w:ascii="Calibri" w:eastAsia="Calibri" w:hAnsi="Calibri" w:cs="Calibri"/>
          <w:sz w:val="20"/>
        </w:rPr>
        <w:t>p</w:t>
      </w:r>
      <w:r>
        <w:rPr>
          <w:rFonts w:ascii="Calibri" w:eastAsia="Calibri" w:hAnsi="Calibri" w:cs="Calibri"/>
          <w:sz w:val="20"/>
        </w:rPr>
        <w:t>paratet som man til vanli</w:t>
      </w:r>
      <w:r w:rsidR="009828FA">
        <w:rPr>
          <w:rFonts w:ascii="Calibri" w:eastAsia="Calibri" w:hAnsi="Calibri" w:cs="Calibri"/>
          <w:sz w:val="20"/>
        </w:rPr>
        <w:t xml:space="preserve">g undersøker øyebunnen med, hvor </w:t>
      </w:r>
      <w:r w:rsidR="009828FA">
        <w:rPr>
          <w:rFonts w:ascii="Calibri" w:eastAsia="Calibri" w:hAnsi="Calibri" w:cs="Calibri"/>
          <w:sz w:val="20"/>
        </w:rPr>
        <w:lastRenderedPageBreak/>
        <w:t xml:space="preserve">OCT-A skanningen tar </w:t>
      </w:r>
      <w:proofErr w:type="spellStart"/>
      <w:r w:rsidR="009828FA">
        <w:rPr>
          <w:rFonts w:ascii="Calibri" w:eastAsia="Calibri" w:hAnsi="Calibri" w:cs="Calibri"/>
          <w:sz w:val="20"/>
        </w:rPr>
        <w:t>ca</w:t>
      </w:r>
      <w:proofErr w:type="spellEnd"/>
      <w:r w:rsidR="009828FA">
        <w:rPr>
          <w:rFonts w:ascii="Calibri" w:eastAsia="Calibri" w:hAnsi="Calibri" w:cs="Calibri"/>
          <w:sz w:val="20"/>
        </w:rPr>
        <w:t xml:space="preserve"> 7-8 sekunder</w:t>
      </w:r>
      <w:r>
        <w:rPr>
          <w:rFonts w:ascii="Calibri" w:eastAsia="Calibri" w:hAnsi="Calibri" w:cs="Calibri"/>
          <w:sz w:val="20"/>
        </w:rPr>
        <w:t xml:space="preserve">. Det er ikke behov for å sette sprøyte med kontrastvæske ved denne undersøkelsen. </w:t>
      </w:r>
    </w:p>
    <w:p w14:paraId="44B82DCB" w14:textId="77777777" w:rsidR="00355E44" w:rsidRDefault="000B080F">
      <w:pPr>
        <w:spacing w:before="100" w:after="200" w:line="276" w:lineRule="auto"/>
        <w:rPr>
          <w:rFonts w:ascii="Calibri" w:eastAsia="Calibri" w:hAnsi="Calibri" w:cs="Calibri"/>
          <w:sz w:val="20"/>
        </w:rPr>
      </w:pPr>
      <w:r>
        <w:rPr>
          <w:rFonts w:ascii="Calibri" w:eastAsia="Calibri" w:hAnsi="Calibri" w:cs="Calibri"/>
          <w:sz w:val="20"/>
        </w:rPr>
        <w:t>I tillegg ønsker vi ved noen av kontrollene å ta blodprøver og prøver av tårevæsken.</w:t>
      </w:r>
    </w:p>
    <w:p w14:paraId="57A8151E" w14:textId="7FEFAE06" w:rsidR="00355E44" w:rsidRDefault="000B080F">
      <w:pPr>
        <w:spacing w:before="100" w:after="200" w:line="276" w:lineRule="auto"/>
        <w:rPr>
          <w:rFonts w:ascii="Calibri" w:eastAsia="Calibri" w:hAnsi="Calibri" w:cs="Calibri"/>
          <w:color w:val="000000"/>
          <w:sz w:val="20"/>
        </w:rPr>
      </w:pPr>
      <w:r>
        <w:rPr>
          <w:rFonts w:ascii="Calibri" w:eastAsia="Calibri" w:hAnsi="Calibri" w:cs="Calibri"/>
          <w:sz w:val="20"/>
        </w:rPr>
        <w:t xml:space="preserve">I prosjektet vil vi innhente og registrere opplysninger om deg. Vi kommer til å registrere alder, kjønn, tidligere </w:t>
      </w:r>
      <w:r w:rsidR="00DE4B32">
        <w:rPr>
          <w:rFonts w:ascii="Calibri" w:eastAsia="Calibri" w:hAnsi="Calibri" w:cs="Calibri"/>
          <w:sz w:val="20"/>
        </w:rPr>
        <w:t xml:space="preserve">historikk / </w:t>
      </w:r>
      <w:r>
        <w:rPr>
          <w:rFonts w:ascii="Calibri" w:eastAsia="Calibri" w:hAnsi="Calibri" w:cs="Calibri"/>
          <w:sz w:val="20"/>
        </w:rPr>
        <w:t xml:space="preserve">sykdommer og om du tidligere er behandlet for AMD, når din AMD ble diagnostisert, med hvilket intervall behandlingen er gjort, hvor bra syn du hadde før og under behandlingen, funn ved klinisk undersøkelse av dine øyne, </w:t>
      </w:r>
      <w:r w:rsidR="00DE4B32">
        <w:rPr>
          <w:rFonts w:ascii="Calibri" w:eastAsia="Calibri" w:hAnsi="Calibri" w:cs="Calibri"/>
          <w:sz w:val="20"/>
        </w:rPr>
        <w:t xml:space="preserve">OCT / </w:t>
      </w:r>
      <w:r>
        <w:rPr>
          <w:rFonts w:ascii="Calibri" w:eastAsia="Calibri" w:hAnsi="Calibri" w:cs="Calibri"/>
          <w:sz w:val="20"/>
        </w:rPr>
        <w:t xml:space="preserve">OCTA-funn og øyebunnfoto. Funnene vil bli innhentet fra din journal som føres av legen som behandler deg den aktuelle dagen. </w:t>
      </w:r>
      <w:r w:rsidR="00DE4B32">
        <w:rPr>
          <w:rFonts w:ascii="Calibri" w:eastAsia="Calibri" w:hAnsi="Calibri" w:cs="Calibri"/>
          <w:sz w:val="20"/>
        </w:rPr>
        <w:t xml:space="preserve">Dersom du blir spurt om å delta i studiet og du allerede er på behandling, vil vi gå inn og hente informasjon rundt hva som er gjort tidligere i behandlingen av dine øyne. </w:t>
      </w:r>
    </w:p>
    <w:p w14:paraId="70D4FE56" w14:textId="77777777" w:rsidR="00355E44" w:rsidRDefault="000B080F">
      <w:pPr>
        <w:keepNext/>
        <w:keepLines/>
        <w:spacing w:before="100" w:after="0" w:line="276" w:lineRule="auto"/>
        <w:rPr>
          <w:rFonts w:ascii="Calibri" w:eastAsia="Calibri" w:hAnsi="Calibri" w:cs="Calibri"/>
          <w:caps/>
          <w:spacing w:val="15"/>
          <w:sz w:val="20"/>
          <w:shd w:val="clear" w:color="auto" w:fill="DEEAF6"/>
        </w:rPr>
      </w:pPr>
      <w:r>
        <w:rPr>
          <w:rFonts w:ascii="Calibri" w:eastAsia="Calibri" w:hAnsi="Calibri" w:cs="Calibri"/>
          <w:caps/>
          <w:spacing w:val="15"/>
          <w:sz w:val="20"/>
          <w:shd w:val="clear" w:color="auto" w:fill="DEEAF6"/>
        </w:rPr>
        <w:t>Mulige fordeler og ulemper</w:t>
      </w:r>
    </w:p>
    <w:p w14:paraId="58FAFC01" w14:textId="2C4B4A89" w:rsidR="00355E44" w:rsidRPr="00745086" w:rsidRDefault="000B080F" w:rsidP="09D196EC">
      <w:pPr>
        <w:spacing w:before="100" w:after="200" w:line="276" w:lineRule="auto"/>
        <w:rPr>
          <w:rFonts w:ascii="Calibri" w:eastAsia="Calibri" w:hAnsi="Calibri" w:cs="Calibri"/>
          <w:color w:val="000000"/>
          <w:sz w:val="20"/>
          <w:szCs w:val="20"/>
        </w:rPr>
      </w:pPr>
      <w:r w:rsidRPr="00745086">
        <w:rPr>
          <w:rFonts w:ascii="Calibri" w:eastAsia="Calibri" w:hAnsi="Calibri" w:cs="Calibri"/>
          <w:sz w:val="20"/>
          <w:szCs w:val="20"/>
        </w:rPr>
        <w:t>Dersom du samtykker til å delta i prosjektet, utsettes du ikke for noen risiko. Undersøkelsene vi utfører er de samme som gjennomføres ved ordinære konsultasjoner for våt AMD</w:t>
      </w:r>
      <w:r w:rsidR="00DE4B32" w:rsidRPr="00745086">
        <w:rPr>
          <w:rFonts w:ascii="Calibri" w:eastAsia="Calibri" w:hAnsi="Calibri" w:cs="Calibri"/>
          <w:sz w:val="20"/>
          <w:szCs w:val="20"/>
        </w:rPr>
        <w:t xml:space="preserve"> med unntak av blodprøver og tårefilmundersøkelsene</w:t>
      </w:r>
      <w:r w:rsidRPr="00745086">
        <w:rPr>
          <w:rFonts w:ascii="Calibri" w:eastAsia="Calibri" w:hAnsi="Calibri" w:cs="Calibri"/>
          <w:sz w:val="20"/>
          <w:szCs w:val="20"/>
        </w:rPr>
        <w:t xml:space="preserve">. </w:t>
      </w:r>
      <w:r w:rsidR="00D42584" w:rsidRPr="00745086">
        <w:rPr>
          <w:rFonts w:ascii="Calibri" w:eastAsia="Calibri" w:hAnsi="Calibri" w:cs="Calibri"/>
          <w:sz w:val="20"/>
          <w:szCs w:val="20"/>
        </w:rPr>
        <w:t>Blodprøver kan kanskje av noen oppleves som en ulemp</w:t>
      </w:r>
      <w:r w:rsidR="004B44E2" w:rsidRPr="00745086">
        <w:rPr>
          <w:rFonts w:ascii="Calibri" w:eastAsia="Calibri" w:hAnsi="Calibri" w:cs="Calibri"/>
          <w:sz w:val="20"/>
          <w:szCs w:val="20"/>
        </w:rPr>
        <w:t xml:space="preserve">e, men det </w:t>
      </w:r>
      <w:r w:rsidR="00330DC9" w:rsidRPr="00745086">
        <w:rPr>
          <w:rFonts w:ascii="Calibri" w:eastAsia="Calibri" w:hAnsi="Calibri" w:cs="Calibri"/>
          <w:sz w:val="20"/>
          <w:szCs w:val="20"/>
        </w:rPr>
        <w:t>vil kun bli tatt</w:t>
      </w:r>
      <w:r w:rsidR="00071290" w:rsidRPr="00745086">
        <w:rPr>
          <w:rFonts w:ascii="Calibri" w:eastAsia="Calibri" w:hAnsi="Calibri" w:cs="Calibri"/>
          <w:sz w:val="20"/>
          <w:szCs w:val="20"/>
        </w:rPr>
        <w:t xml:space="preserve"> </w:t>
      </w:r>
      <w:r w:rsidR="00435802" w:rsidRPr="00745086">
        <w:rPr>
          <w:rFonts w:ascii="Calibri" w:eastAsia="Calibri" w:hAnsi="Calibri" w:cs="Calibri"/>
          <w:sz w:val="20"/>
          <w:szCs w:val="20"/>
        </w:rPr>
        <w:t>2 små reagensglass med blod ved hver prøvetaking</w:t>
      </w:r>
      <w:r w:rsidR="00227C32" w:rsidRPr="00745086">
        <w:rPr>
          <w:rFonts w:ascii="Calibri" w:eastAsia="Calibri" w:hAnsi="Calibri" w:cs="Calibri"/>
          <w:sz w:val="20"/>
          <w:szCs w:val="20"/>
        </w:rPr>
        <w:t xml:space="preserve"> hvor den totale mengde blod som samles inn er mindre enn ved de fleste vanlige blodprøver</w:t>
      </w:r>
      <w:r w:rsidR="00D42584" w:rsidRPr="00745086">
        <w:rPr>
          <w:rFonts w:ascii="Calibri" w:eastAsia="Calibri" w:hAnsi="Calibri" w:cs="Calibri"/>
          <w:sz w:val="20"/>
          <w:szCs w:val="20"/>
        </w:rPr>
        <w:t>.</w:t>
      </w:r>
      <w:r w:rsidR="00F84068" w:rsidRPr="00745086">
        <w:rPr>
          <w:rFonts w:ascii="Calibri" w:eastAsia="Calibri" w:hAnsi="Calibri" w:cs="Calibri"/>
          <w:sz w:val="20"/>
          <w:szCs w:val="20"/>
        </w:rPr>
        <w:t xml:space="preserve"> Man vil ta blodprøvene 3-4 ganger i løpet av det året datainnsamlingen skjer. </w:t>
      </w:r>
      <w:r w:rsidR="00D42584" w:rsidRPr="00745086">
        <w:rPr>
          <w:rFonts w:ascii="Calibri" w:eastAsia="Calibri" w:hAnsi="Calibri" w:cs="Calibri"/>
          <w:sz w:val="20"/>
          <w:szCs w:val="20"/>
        </w:rPr>
        <w:t>Dette</w:t>
      </w:r>
      <w:r w:rsidR="0027212A" w:rsidRPr="00745086">
        <w:rPr>
          <w:rFonts w:ascii="Calibri" w:eastAsia="Calibri" w:hAnsi="Calibri" w:cs="Calibri"/>
          <w:sz w:val="20"/>
          <w:szCs w:val="20"/>
        </w:rPr>
        <w:t>, sammen med tårefilmsprøvene,</w:t>
      </w:r>
      <w:r w:rsidR="00D42584" w:rsidRPr="00745086">
        <w:rPr>
          <w:rFonts w:ascii="Calibri" w:eastAsia="Calibri" w:hAnsi="Calibri" w:cs="Calibri"/>
          <w:sz w:val="20"/>
          <w:szCs w:val="20"/>
        </w:rPr>
        <w:t xml:space="preserve"> gjør vi for</w:t>
      </w:r>
      <w:r w:rsidR="00F1110F" w:rsidRPr="00745086">
        <w:rPr>
          <w:rFonts w:ascii="Calibri" w:eastAsia="Calibri" w:hAnsi="Calibri" w:cs="Calibri"/>
          <w:sz w:val="20"/>
          <w:szCs w:val="20"/>
        </w:rPr>
        <w:t xml:space="preserve"> </w:t>
      </w:r>
      <w:r w:rsidR="00F1110F" w:rsidRPr="00745086">
        <w:rPr>
          <w:rFonts w:ascii="Calibri" w:hAnsi="Calibri" w:cs="Calibri"/>
          <w:color w:val="000000"/>
          <w:sz w:val="20"/>
          <w:szCs w:val="20"/>
        </w:rPr>
        <w:t>biokjemisk utredning, som blant annet inkluderer </w:t>
      </w:r>
      <w:proofErr w:type="spellStart"/>
      <w:r w:rsidR="00F1110F" w:rsidRPr="00745086">
        <w:rPr>
          <w:rFonts w:ascii="Calibri" w:hAnsi="Calibri" w:cs="Calibri"/>
          <w:color w:val="000000"/>
          <w:sz w:val="20"/>
          <w:szCs w:val="20"/>
        </w:rPr>
        <w:t>vekstfaktor-og</w:t>
      </w:r>
      <w:proofErr w:type="spellEnd"/>
      <w:r w:rsidR="00F1110F" w:rsidRPr="00745086">
        <w:rPr>
          <w:rFonts w:ascii="Calibri" w:hAnsi="Calibri" w:cs="Calibri"/>
          <w:color w:val="000000"/>
          <w:sz w:val="20"/>
          <w:szCs w:val="20"/>
        </w:rPr>
        <w:t xml:space="preserve"> betennelsesmolekyler</w:t>
      </w:r>
      <w:r w:rsidR="00D42584" w:rsidRPr="00745086">
        <w:rPr>
          <w:rFonts w:ascii="Calibri" w:eastAsia="Calibri" w:hAnsi="Calibri" w:cs="Calibri"/>
          <w:sz w:val="20"/>
          <w:szCs w:val="20"/>
        </w:rPr>
        <w:t xml:space="preserve">. </w:t>
      </w:r>
      <w:r w:rsidRPr="00745086">
        <w:rPr>
          <w:rFonts w:ascii="Calibri" w:eastAsia="Calibri" w:hAnsi="Calibri" w:cs="Calibri"/>
          <w:sz w:val="20"/>
          <w:szCs w:val="20"/>
        </w:rPr>
        <w:t>Du vil bli innkalt til noen ekstrakontroller av øyebunnen</w:t>
      </w:r>
      <w:r w:rsidR="0027212A" w:rsidRPr="00745086">
        <w:rPr>
          <w:rFonts w:ascii="Calibri" w:eastAsia="Calibri" w:hAnsi="Calibri" w:cs="Calibri"/>
          <w:sz w:val="20"/>
          <w:szCs w:val="20"/>
        </w:rPr>
        <w:t xml:space="preserve"> i løpet av tiden man samler inn data</w:t>
      </w:r>
      <w:r w:rsidRPr="00745086">
        <w:rPr>
          <w:rFonts w:ascii="Calibri" w:eastAsia="Calibri" w:hAnsi="Calibri" w:cs="Calibri"/>
          <w:sz w:val="20"/>
          <w:szCs w:val="20"/>
        </w:rPr>
        <w:t xml:space="preserve">, dette kan være en fordel for deg som pasient da tettere kontroll kan gjøre at man raskere kan endre behandlingsintervallet dersom det er behov for det. </w:t>
      </w:r>
    </w:p>
    <w:p w14:paraId="5E1C84E2" w14:textId="77777777" w:rsidR="00355E44" w:rsidRDefault="000B080F">
      <w:pPr>
        <w:keepNext/>
        <w:keepLines/>
        <w:spacing w:before="100" w:after="0" w:line="276" w:lineRule="auto"/>
        <w:rPr>
          <w:rFonts w:ascii="Calibri" w:eastAsia="Calibri" w:hAnsi="Calibri" w:cs="Calibri"/>
          <w:caps/>
          <w:spacing w:val="15"/>
          <w:sz w:val="20"/>
          <w:shd w:val="clear" w:color="auto" w:fill="DEEAF6"/>
        </w:rPr>
      </w:pPr>
      <w:r>
        <w:rPr>
          <w:rFonts w:ascii="Calibri" w:eastAsia="Calibri" w:hAnsi="Calibri" w:cs="Calibri"/>
          <w:caps/>
          <w:spacing w:val="15"/>
          <w:sz w:val="20"/>
          <w:shd w:val="clear" w:color="auto" w:fill="DEEAF6"/>
        </w:rPr>
        <w:t>Frivillig deltakelse og mulighet for å trekke ditt samtykke</w:t>
      </w:r>
    </w:p>
    <w:p w14:paraId="0F0D8F6E" w14:textId="6C250E58" w:rsidR="00355E44" w:rsidRDefault="000B080F">
      <w:pPr>
        <w:spacing w:before="100" w:after="200" w:line="276" w:lineRule="auto"/>
        <w:rPr>
          <w:rFonts w:ascii="Calibri" w:eastAsia="Calibri" w:hAnsi="Calibri" w:cs="Calibri"/>
          <w:sz w:val="20"/>
        </w:rPr>
      </w:pPr>
      <w:r>
        <w:rPr>
          <w:rFonts w:ascii="Calibri" w:eastAsia="Calibri" w:hAnsi="Calibri" w:cs="Calibri"/>
          <w:sz w:val="20"/>
        </w:rPr>
        <w:t>Det er frivillig å delta i prosjektet. Dersom du ønsker å delta, undertegner du samtykkeerklæringen på siste side. Du kan når som helst og uten å oppgi noen grunn trekke ditt samtykke. Det vil ikke ha noen negative konsekvenser for deg eller din behandling hvis du ikke vil delta eller senere velger å trekke deg. Dersom du trekker tilbake samtykket, vil det ikke forskes videre på dine helseopplysninger og ditt biologiske materiale. Du kan også kreve at dine helseopplysninger i prosjektet slettes eller utleveres innen 30 dager, og at det biologiske materialet destrueres. Adgangen til å kreve destruksjon, sletting eller utlevering gjelder ikke dersom materialet eller opplysningene er anonymisert eller publisert. Denne adgangen kan også begrenses dersom opplysningene er inngåt</w:t>
      </w:r>
      <w:r w:rsidR="00DE4B32">
        <w:rPr>
          <w:rFonts w:ascii="Calibri" w:eastAsia="Calibri" w:hAnsi="Calibri" w:cs="Calibri"/>
          <w:sz w:val="20"/>
        </w:rPr>
        <w:t>t i utførte analyser</w:t>
      </w:r>
      <w:r>
        <w:rPr>
          <w:rFonts w:ascii="Calibri" w:eastAsia="Calibri" w:hAnsi="Calibri" w:cs="Calibri"/>
          <w:sz w:val="20"/>
        </w:rPr>
        <w:t xml:space="preserve"> eller dersom</w:t>
      </w:r>
      <w:r w:rsidR="00DE4B32">
        <w:rPr>
          <w:rFonts w:ascii="Calibri" w:eastAsia="Calibri" w:hAnsi="Calibri" w:cs="Calibri"/>
          <w:sz w:val="20"/>
        </w:rPr>
        <w:t xml:space="preserve"> materialet er bearbeidet</w:t>
      </w:r>
      <w:r>
        <w:rPr>
          <w:rFonts w:ascii="Calibri" w:eastAsia="Calibri" w:hAnsi="Calibri" w:cs="Calibri"/>
          <w:sz w:val="20"/>
        </w:rPr>
        <w:t xml:space="preserve">. </w:t>
      </w:r>
    </w:p>
    <w:p w14:paraId="635C0F28" w14:textId="0D45C140" w:rsidR="00355E44" w:rsidRDefault="000B080F">
      <w:pPr>
        <w:spacing w:before="100" w:after="200" w:line="276" w:lineRule="auto"/>
        <w:rPr>
          <w:rFonts w:ascii="Calibri" w:eastAsia="Calibri" w:hAnsi="Calibri" w:cs="Calibri"/>
          <w:color w:val="FF0000"/>
          <w:sz w:val="20"/>
        </w:rPr>
      </w:pPr>
      <w:r>
        <w:rPr>
          <w:rFonts w:ascii="Calibri" w:eastAsia="Calibri" w:hAnsi="Calibri" w:cs="Calibri"/>
          <w:sz w:val="20"/>
        </w:rPr>
        <w:t>Dersom du senere ønsker å trekke deg eller har spørsmål til prosjektet</w:t>
      </w:r>
      <w:r w:rsidR="00C96BEC">
        <w:rPr>
          <w:rFonts w:ascii="Calibri" w:eastAsia="Calibri" w:hAnsi="Calibri" w:cs="Calibri"/>
          <w:sz w:val="20"/>
        </w:rPr>
        <w:t>, kan du kontakte</w:t>
      </w:r>
      <w:r w:rsidR="00DE4B32">
        <w:rPr>
          <w:rFonts w:ascii="Calibri" w:eastAsia="Calibri" w:hAnsi="Calibri" w:cs="Calibri"/>
          <w:sz w:val="20"/>
        </w:rPr>
        <w:t xml:space="preserve"> </w:t>
      </w:r>
      <w:proofErr w:type="spellStart"/>
      <w:r w:rsidR="006477FF">
        <w:rPr>
          <w:rFonts w:ascii="Calibri" w:eastAsia="Calibri" w:hAnsi="Calibri" w:cs="Calibri"/>
          <w:sz w:val="20"/>
        </w:rPr>
        <w:t>PhD</w:t>
      </w:r>
      <w:proofErr w:type="spellEnd"/>
      <w:r w:rsidR="006477FF">
        <w:rPr>
          <w:rFonts w:ascii="Calibri" w:eastAsia="Calibri" w:hAnsi="Calibri" w:cs="Calibri"/>
          <w:sz w:val="20"/>
        </w:rPr>
        <w:t xml:space="preserve"> kandidat Erlend Hoven</w:t>
      </w:r>
      <w:r w:rsidR="00DE4B32">
        <w:rPr>
          <w:rFonts w:ascii="Calibri" w:eastAsia="Calibri" w:hAnsi="Calibri" w:cs="Calibri"/>
          <w:sz w:val="20"/>
        </w:rPr>
        <w:t xml:space="preserve"> </w:t>
      </w:r>
      <w:r>
        <w:rPr>
          <w:rFonts w:ascii="Calibri" w:eastAsia="Calibri" w:hAnsi="Calibri" w:cs="Calibri"/>
          <w:sz w:val="20"/>
        </w:rPr>
        <w:t>(se kontaktinformasjon på siste side).</w:t>
      </w:r>
    </w:p>
    <w:p w14:paraId="058451F1" w14:textId="77777777" w:rsidR="00355E44" w:rsidRDefault="000B080F">
      <w:pPr>
        <w:keepNext/>
        <w:keepLines/>
        <w:spacing w:before="100" w:after="0" w:line="276" w:lineRule="auto"/>
        <w:rPr>
          <w:rFonts w:ascii="Calibri" w:eastAsia="Calibri" w:hAnsi="Calibri" w:cs="Calibri"/>
          <w:caps/>
          <w:spacing w:val="15"/>
          <w:sz w:val="20"/>
          <w:shd w:val="clear" w:color="auto" w:fill="DEEAF6"/>
        </w:rPr>
      </w:pPr>
      <w:r>
        <w:rPr>
          <w:rFonts w:ascii="Calibri" w:eastAsia="Calibri" w:hAnsi="Calibri" w:cs="Calibri"/>
          <w:caps/>
          <w:spacing w:val="15"/>
          <w:sz w:val="20"/>
          <w:shd w:val="clear" w:color="auto" w:fill="DEEAF6"/>
        </w:rPr>
        <w:t xml:space="preserve">Hva skjer med OPPLYSNINGENE om deg? </w:t>
      </w:r>
    </w:p>
    <w:p w14:paraId="502D7C3A" w14:textId="77777777" w:rsidR="00355E44" w:rsidRDefault="000B080F">
      <w:pPr>
        <w:spacing w:before="100" w:after="200" w:line="276" w:lineRule="auto"/>
        <w:rPr>
          <w:rFonts w:ascii="Calibri" w:eastAsia="Calibri" w:hAnsi="Calibri" w:cs="Calibri"/>
          <w:sz w:val="20"/>
        </w:rPr>
      </w:pPr>
      <w:r>
        <w:rPr>
          <w:rFonts w:ascii="Calibri" w:eastAsia="Calibri" w:hAnsi="Calibri" w:cs="Calibri"/>
          <w:sz w:val="20"/>
        </w:rPr>
        <w:t xml:space="preserve">Opplysningene som registreres om deg skal kun brukes slik som beskrevet under formålet med prosjektet, og planlegges brukt til og med 2025. Eventuelle utvidelser i bruk og oppbevaringstid kan kun skje etter godkjenning fra REK og andre relevante myndigheter. Du har rett til innsyn i hvilke opplysninger som er registrert om deg og rett til å få korrigert eventuelle feil i de opplysningene som er registrert. Du har også rett til å få innsyn i sikkerhetstiltakene ved behandling av opplysningene. Du kan klage på behandlingen av dine opplysninger til Datatilsynet og institusjonen sitt personvernombud. </w:t>
      </w:r>
    </w:p>
    <w:p w14:paraId="65CD2940" w14:textId="718DB325" w:rsidR="00355E44" w:rsidRDefault="000B080F">
      <w:pPr>
        <w:spacing w:before="100" w:after="200" w:line="276" w:lineRule="auto"/>
        <w:rPr>
          <w:rFonts w:ascii="Calibri" w:eastAsia="Calibri" w:hAnsi="Calibri" w:cs="Calibri"/>
          <w:sz w:val="20"/>
        </w:rPr>
      </w:pPr>
      <w:r>
        <w:rPr>
          <w:rFonts w:ascii="Calibri" w:eastAsia="Calibri" w:hAnsi="Calibri" w:cs="Calibri"/>
          <w:sz w:val="20"/>
        </w:rPr>
        <w:t>Alle opplysningene vil bli behandlet uten navn og fødselsnummer eller andre direkte gjenkjenn</w:t>
      </w:r>
      <w:r w:rsidR="00096A70">
        <w:rPr>
          <w:rFonts w:ascii="Calibri" w:eastAsia="Calibri" w:hAnsi="Calibri" w:cs="Calibri"/>
          <w:sz w:val="20"/>
        </w:rPr>
        <w:t>ende opplysninger</w:t>
      </w:r>
      <w:r>
        <w:rPr>
          <w:rFonts w:ascii="Calibri" w:eastAsia="Calibri" w:hAnsi="Calibri" w:cs="Calibri"/>
          <w:sz w:val="20"/>
        </w:rPr>
        <w:t xml:space="preserve"> når data blir analysert. En kode knytter deg til dine opplysninger gjennom en navneliste. Det er kun prosjektgruppen som har tilgang til denne listen. </w:t>
      </w:r>
    </w:p>
    <w:p w14:paraId="2E463869" w14:textId="77777777" w:rsidR="00355E44" w:rsidRDefault="000B080F">
      <w:pPr>
        <w:spacing w:before="100" w:after="200" w:line="276" w:lineRule="auto"/>
        <w:rPr>
          <w:rFonts w:ascii="Calibri" w:eastAsia="Calibri" w:hAnsi="Calibri" w:cs="Calibri"/>
          <w:sz w:val="20"/>
        </w:rPr>
      </w:pPr>
      <w:r>
        <w:rPr>
          <w:rFonts w:ascii="Calibri" w:eastAsia="Calibri" w:hAnsi="Calibri" w:cs="Calibri"/>
          <w:sz w:val="20"/>
        </w:rPr>
        <w:lastRenderedPageBreak/>
        <w:t>Publisering av resultater er en nødvendig del av forskningsprosessen. All publisering skal gjøres slik at enkeltdeltakere ikke skal kunne gjenkjennes, men vi plikter å informere deg om at vi ikke kan utelukke at det kan skje.</w:t>
      </w:r>
    </w:p>
    <w:p w14:paraId="0FAFD011" w14:textId="77777777" w:rsidR="00355E44" w:rsidRDefault="000B080F">
      <w:pPr>
        <w:spacing w:before="100" w:after="200" w:line="276" w:lineRule="auto"/>
        <w:rPr>
          <w:rFonts w:ascii="Calibri" w:eastAsia="Calibri" w:hAnsi="Calibri" w:cs="Calibri"/>
          <w:caps/>
          <w:spacing w:val="15"/>
          <w:sz w:val="20"/>
          <w:shd w:val="clear" w:color="auto" w:fill="DEEAF6"/>
        </w:rPr>
      </w:pPr>
      <w:r>
        <w:rPr>
          <w:rFonts w:ascii="Calibri" w:eastAsia="Calibri" w:hAnsi="Calibri" w:cs="Calibri"/>
          <w:sz w:val="20"/>
        </w:rPr>
        <w:t xml:space="preserve">Opplysningene om deg vil bli oppbevart i fem år etter prosjektslutt av kontrollhensyn. </w:t>
      </w:r>
    </w:p>
    <w:p w14:paraId="265ABD86" w14:textId="77777777" w:rsidR="00355E44" w:rsidRDefault="000B080F">
      <w:pPr>
        <w:keepNext/>
        <w:keepLines/>
        <w:spacing w:before="100" w:after="0" w:line="276" w:lineRule="auto"/>
        <w:rPr>
          <w:rFonts w:ascii="Calibri" w:eastAsia="Calibri" w:hAnsi="Calibri" w:cs="Calibri"/>
          <w:caps/>
          <w:spacing w:val="15"/>
          <w:sz w:val="20"/>
          <w:shd w:val="clear" w:color="auto" w:fill="DEEAF6"/>
        </w:rPr>
      </w:pPr>
      <w:r>
        <w:rPr>
          <w:rFonts w:ascii="Calibri" w:eastAsia="Calibri" w:hAnsi="Calibri" w:cs="Calibri"/>
          <w:caps/>
          <w:spacing w:val="15"/>
          <w:sz w:val="20"/>
          <w:shd w:val="clear" w:color="auto" w:fill="DEEAF6"/>
        </w:rPr>
        <w:t xml:space="preserve">Hva skjer med prøver som blir tatt av deg? </w:t>
      </w:r>
    </w:p>
    <w:p w14:paraId="4EDF8418" w14:textId="1EDD64A2" w:rsidR="00355E44" w:rsidRDefault="000B080F">
      <w:pPr>
        <w:spacing w:before="100" w:after="200" w:line="276" w:lineRule="auto"/>
        <w:rPr>
          <w:rFonts w:ascii="Calibri" w:eastAsia="Calibri" w:hAnsi="Calibri" w:cs="Calibri"/>
          <w:sz w:val="20"/>
        </w:rPr>
      </w:pPr>
      <w:r>
        <w:rPr>
          <w:rFonts w:ascii="Calibri" w:eastAsia="Calibri" w:hAnsi="Calibri" w:cs="Calibri"/>
          <w:sz w:val="20"/>
        </w:rPr>
        <w:t xml:space="preserve">Prøvene som tas av deg skal oppbevares i en </w:t>
      </w:r>
      <w:proofErr w:type="spellStart"/>
      <w:r>
        <w:rPr>
          <w:rFonts w:ascii="Calibri" w:eastAsia="Calibri" w:hAnsi="Calibri" w:cs="Calibri"/>
          <w:sz w:val="20"/>
        </w:rPr>
        <w:t>forskningsbiobank</w:t>
      </w:r>
      <w:proofErr w:type="spellEnd"/>
      <w:r>
        <w:rPr>
          <w:rFonts w:ascii="Calibri" w:eastAsia="Calibri" w:hAnsi="Calibri" w:cs="Calibri"/>
          <w:sz w:val="20"/>
        </w:rPr>
        <w:t xml:space="preserve"> tilknyttet prosjektet. </w:t>
      </w:r>
      <w:r w:rsidR="00096A70">
        <w:rPr>
          <w:rFonts w:ascii="Calibri" w:eastAsia="Calibri" w:hAnsi="Calibri" w:cs="Calibri"/>
          <w:sz w:val="20"/>
        </w:rPr>
        <w:t xml:space="preserve">Prøvene vil bli analysert ved Universitetet i Oslo (UiO) eller ved Oslo Universitetssykehus (OUS). </w:t>
      </w:r>
      <w:proofErr w:type="spellStart"/>
      <w:r>
        <w:rPr>
          <w:rFonts w:ascii="Calibri" w:eastAsia="Calibri" w:hAnsi="Calibri" w:cs="Calibri"/>
          <w:sz w:val="20"/>
        </w:rPr>
        <w:t>Biobanken</w:t>
      </w:r>
      <w:proofErr w:type="spellEnd"/>
      <w:r>
        <w:rPr>
          <w:rFonts w:ascii="Calibri" w:eastAsia="Calibri" w:hAnsi="Calibri" w:cs="Calibri"/>
          <w:sz w:val="20"/>
        </w:rPr>
        <w:t xml:space="preserve"> opphører ved prosjektslutt.</w:t>
      </w:r>
    </w:p>
    <w:p w14:paraId="134FC3A3" w14:textId="77777777" w:rsidR="00355E44" w:rsidRDefault="000B080F">
      <w:pPr>
        <w:keepNext/>
        <w:keepLines/>
        <w:spacing w:before="100" w:after="0" w:line="276" w:lineRule="auto"/>
        <w:rPr>
          <w:rFonts w:ascii="Calibri" w:eastAsia="Calibri" w:hAnsi="Calibri" w:cs="Calibri"/>
          <w:caps/>
          <w:spacing w:val="15"/>
          <w:sz w:val="20"/>
          <w:shd w:val="clear" w:color="auto" w:fill="DEEAF6"/>
        </w:rPr>
      </w:pPr>
      <w:r>
        <w:rPr>
          <w:rFonts w:ascii="Calibri" w:eastAsia="Calibri" w:hAnsi="Calibri" w:cs="Calibri"/>
          <w:caps/>
          <w:spacing w:val="15"/>
          <w:sz w:val="20"/>
          <w:shd w:val="clear" w:color="auto" w:fill="DEEAF6"/>
        </w:rPr>
        <w:t xml:space="preserve">Forsikring og økonomi </w:t>
      </w:r>
    </w:p>
    <w:p w14:paraId="2330F125" w14:textId="77777777" w:rsidR="00355E44" w:rsidRDefault="000B080F">
      <w:pPr>
        <w:keepNext/>
        <w:keepLines/>
        <w:spacing w:before="100" w:after="0" w:line="276" w:lineRule="auto"/>
        <w:rPr>
          <w:rFonts w:ascii="Calibri" w:eastAsia="Calibri" w:hAnsi="Calibri" w:cs="Calibri"/>
          <w:color w:val="FF0000"/>
          <w:sz w:val="20"/>
          <w:shd w:val="clear" w:color="auto" w:fill="FFFF00"/>
        </w:rPr>
      </w:pPr>
      <w:r>
        <w:rPr>
          <w:rFonts w:ascii="Calibri" w:eastAsia="Calibri" w:hAnsi="Calibri" w:cs="Calibri"/>
          <w:sz w:val="20"/>
        </w:rPr>
        <w:t xml:space="preserve">Pasientskadelovens regler gjelder tilsvarende for skade </w:t>
      </w:r>
      <w:proofErr w:type="spellStart"/>
      <w:r>
        <w:rPr>
          <w:rFonts w:ascii="Calibri" w:eastAsia="Calibri" w:hAnsi="Calibri" w:cs="Calibri"/>
          <w:sz w:val="20"/>
        </w:rPr>
        <w:t>pa</w:t>
      </w:r>
      <w:proofErr w:type="spellEnd"/>
      <w:r>
        <w:rPr>
          <w:rFonts w:ascii="Calibri" w:eastAsia="Calibri" w:hAnsi="Calibri" w:cs="Calibri"/>
          <w:sz w:val="20"/>
        </w:rPr>
        <w:t xml:space="preserve">̊ mennesker som </w:t>
      </w:r>
      <w:proofErr w:type="spellStart"/>
      <w:r>
        <w:rPr>
          <w:rFonts w:ascii="Calibri" w:eastAsia="Calibri" w:hAnsi="Calibri" w:cs="Calibri"/>
          <w:sz w:val="20"/>
        </w:rPr>
        <w:t>oppstår</w:t>
      </w:r>
      <w:proofErr w:type="spellEnd"/>
      <w:r>
        <w:rPr>
          <w:rFonts w:ascii="Calibri" w:eastAsia="Calibri" w:hAnsi="Calibri" w:cs="Calibri"/>
          <w:sz w:val="20"/>
        </w:rPr>
        <w:t xml:space="preserve"> under medisinske forsøk, jf. Helseforskningsloven § 50. </w:t>
      </w:r>
    </w:p>
    <w:p w14:paraId="47E0D117" w14:textId="527F9034" w:rsidR="00355E44" w:rsidRDefault="000B080F">
      <w:pPr>
        <w:spacing w:before="100" w:after="100" w:line="276" w:lineRule="auto"/>
        <w:rPr>
          <w:rFonts w:ascii="Calibri" w:eastAsia="Calibri" w:hAnsi="Calibri" w:cs="Calibri"/>
          <w:sz w:val="20"/>
        </w:rPr>
      </w:pPr>
      <w:r>
        <w:rPr>
          <w:rFonts w:ascii="Calibri" w:eastAsia="Calibri" w:hAnsi="Calibri" w:cs="Calibri"/>
          <w:sz w:val="20"/>
        </w:rPr>
        <w:t>For kont</w:t>
      </w:r>
      <w:r w:rsidR="00096A70">
        <w:rPr>
          <w:rFonts w:ascii="Calibri" w:eastAsia="Calibri" w:hAnsi="Calibri" w:cs="Calibri"/>
          <w:sz w:val="20"/>
        </w:rPr>
        <w:t>rollene og behandlingen som reg</w:t>
      </w:r>
      <w:r>
        <w:rPr>
          <w:rFonts w:ascii="Calibri" w:eastAsia="Calibri" w:hAnsi="Calibri" w:cs="Calibri"/>
          <w:sz w:val="20"/>
        </w:rPr>
        <w:t xml:space="preserve">nes som ordinær behandling, er det vanlige takster som er gjeldende. Du vil bli kalt inn til noen ekstrakontroller og vil ikke betale for disse. </w:t>
      </w:r>
      <w:r>
        <w:rPr>
          <w:rFonts w:ascii="Calibri" w:eastAsia="Calibri" w:hAnsi="Calibri" w:cs="Calibri"/>
          <w:sz w:val="20"/>
        </w:rPr>
        <w:br/>
        <w:t xml:space="preserve">Det ytes ingen økonomisk kompensasjon for deltagelse i prosjektet. </w:t>
      </w:r>
    </w:p>
    <w:p w14:paraId="5A0F200F" w14:textId="77777777" w:rsidR="00355E44" w:rsidRDefault="000B080F">
      <w:pPr>
        <w:spacing w:before="100" w:after="200" w:line="276" w:lineRule="auto"/>
        <w:rPr>
          <w:rFonts w:ascii="Calibri" w:eastAsia="Calibri" w:hAnsi="Calibri" w:cs="Calibri"/>
          <w:color w:val="FF0000"/>
          <w:sz w:val="20"/>
          <w:shd w:val="clear" w:color="auto" w:fill="FFFF00"/>
        </w:rPr>
      </w:pPr>
      <w:r>
        <w:rPr>
          <w:rFonts w:ascii="Calibri" w:eastAsia="Calibri" w:hAnsi="Calibri" w:cs="Calibri"/>
          <w:sz w:val="20"/>
        </w:rPr>
        <w:t xml:space="preserve">Forskningsprosjektet i seg selv er fullfinansiert av Helse Sør-Øst og det mottas ikke økonomisk støtte fra eksterne sponsorer.  </w:t>
      </w:r>
    </w:p>
    <w:p w14:paraId="2DE2FBB3" w14:textId="77777777" w:rsidR="00355E44" w:rsidRDefault="000B080F">
      <w:pPr>
        <w:keepNext/>
        <w:spacing w:before="100" w:after="0" w:line="276" w:lineRule="auto"/>
        <w:rPr>
          <w:rFonts w:ascii="Calibri" w:eastAsia="Calibri" w:hAnsi="Calibri" w:cs="Calibri"/>
          <w:b/>
          <w:caps/>
          <w:spacing w:val="15"/>
          <w:sz w:val="20"/>
          <w:shd w:val="clear" w:color="auto" w:fill="DEEAF6"/>
        </w:rPr>
      </w:pPr>
      <w:r>
        <w:rPr>
          <w:rFonts w:ascii="Calibri" w:eastAsia="Calibri" w:hAnsi="Calibri" w:cs="Calibri"/>
          <w:caps/>
          <w:spacing w:val="15"/>
          <w:sz w:val="20"/>
          <w:shd w:val="clear" w:color="auto" w:fill="DEEAF6"/>
        </w:rPr>
        <w:t xml:space="preserve">OppfølgingsPROSJEKT </w:t>
      </w:r>
    </w:p>
    <w:p w14:paraId="7788648A" w14:textId="77777777" w:rsidR="00355E44" w:rsidRDefault="000B080F">
      <w:pPr>
        <w:spacing w:before="100" w:after="200" w:line="276" w:lineRule="auto"/>
        <w:rPr>
          <w:rFonts w:ascii="Calibri" w:eastAsia="Calibri" w:hAnsi="Calibri" w:cs="Calibri"/>
          <w:sz w:val="20"/>
        </w:rPr>
      </w:pPr>
      <w:r>
        <w:rPr>
          <w:rFonts w:ascii="Calibri" w:eastAsia="Calibri" w:hAnsi="Calibri" w:cs="Calibri"/>
          <w:sz w:val="20"/>
        </w:rPr>
        <w:t xml:space="preserve">Det er ikke planlagt noe oppfølgingsprosjekt til denne studien, men resultatene kan være med på å danne grunnlaget for videre forskning. </w:t>
      </w:r>
    </w:p>
    <w:p w14:paraId="77127004" w14:textId="77777777" w:rsidR="00355E44" w:rsidRDefault="000B080F">
      <w:pPr>
        <w:keepNext/>
        <w:spacing w:before="100" w:after="0" w:line="276" w:lineRule="auto"/>
        <w:rPr>
          <w:rFonts w:ascii="Calibri" w:eastAsia="Calibri" w:hAnsi="Calibri" w:cs="Calibri"/>
          <w:caps/>
          <w:spacing w:val="15"/>
          <w:sz w:val="20"/>
          <w:shd w:val="clear" w:color="auto" w:fill="DEEAF6"/>
        </w:rPr>
      </w:pPr>
      <w:r>
        <w:rPr>
          <w:rFonts w:ascii="Calibri" w:eastAsia="Calibri" w:hAnsi="Calibri" w:cs="Calibri"/>
          <w:caps/>
          <w:spacing w:val="15"/>
          <w:sz w:val="20"/>
          <w:shd w:val="clear" w:color="auto" w:fill="DEEAF6"/>
        </w:rPr>
        <w:t>Godkjenninger</w:t>
      </w:r>
    </w:p>
    <w:p w14:paraId="550690EB" w14:textId="0BCDBD5E" w:rsidR="00355E44" w:rsidRDefault="000B080F">
      <w:pPr>
        <w:spacing w:before="100" w:after="200" w:line="276" w:lineRule="auto"/>
        <w:rPr>
          <w:rFonts w:ascii="Calibri" w:eastAsia="Calibri" w:hAnsi="Calibri" w:cs="Calibri"/>
          <w:sz w:val="20"/>
        </w:rPr>
      </w:pPr>
      <w:r>
        <w:rPr>
          <w:rFonts w:ascii="Calibri" w:eastAsia="Calibri" w:hAnsi="Calibri" w:cs="Calibri"/>
          <w:sz w:val="20"/>
        </w:rPr>
        <w:t>Regional komité for medisinsk og helsefaglig forskningsetikk har gjort en forskningsetisk vurdering og g</w:t>
      </w:r>
      <w:r w:rsidR="008414B1">
        <w:rPr>
          <w:rFonts w:ascii="Calibri" w:eastAsia="Calibri" w:hAnsi="Calibri" w:cs="Calibri"/>
          <w:sz w:val="20"/>
        </w:rPr>
        <w:t>odkjent prosjektet. Saksnummer: 260555</w:t>
      </w:r>
    </w:p>
    <w:p w14:paraId="3AC6C462" w14:textId="6E941A23" w:rsidR="00355E44" w:rsidRDefault="000B080F">
      <w:pPr>
        <w:spacing w:before="100" w:after="200" w:line="276" w:lineRule="auto"/>
        <w:rPr>
          <w:rFonts w:ascii="Calibri" w:eastAsia="Calibri" w:hAnsi="Calibri" w:cs="Calibri"/>
          <w:sz w:val="20"/>
        </w:rPr>
      </w:pPr>
      <w:r>
        <w:rPr>
          <w:rFonts w:ascii="Calibri" w:eastAsia="Calibri" w:hAnsi="Calibri" w:cs="Calibri"/>
          <w:sz w:val="20"/>
        </w:rPr>
        <w:t xml:space="preserve">Sørlandet Sykehus og prosjektleder </w:t>
      </w:r>
      <w:r w:rsidR="00096A70">
        <w:rPr>
          <w:rFonts w:ascii="Calibri" w:eastAsia="Calibri" w:hAnsi="Calibri" w:cs="Calibri"/>
          <w:sz w:val="20"/>
        </w:rPr>
        <w:t xml:space="preserve">Neil </w:t>
      </w:r>
      <w:proofErr w:type="spellStart"/>
      <w:r w:rsidR="00096A70">
        <w:rPr>
          <w:rFonts w:ascii="Calibri" w:eastAsia="Calibri" w:hAnsi="Calibri" w:cs="Calibri"/>
          <w:sz w:val="20"/>
        </w:rPr>
        <w:t>Lagali</w:t>
      </w:r>
      <w:proofErr w:type="spellEnd"/>
      <w:r>
        <w:rPr>
          <w:rFonts w:ascii="Calibri" w:eastAsia="Calibri" w:hAnsi="Calibri" w:cs="Calibri"/>
          <w:sz w:val="20"/>
        </w:rPr>
        <w:t xml:space="preserve"> er ansvarlig for personvernet i prosjektet.</w:t>
      </w:r>
    </w:p>
    <w:p w14:paraId="3525DD0E" w14:textId="77777777" w:rsidR="00096A70" w:rsidRPr="009D7CC1" w:rsidRDefault="000B080F">
      <w:pPr>
        <w:spacing w:before="100" w:after="200" w:line="276" w:lineRule="auto"/>
        <w:rPr>
          <w:rFonts w:ascii="Calibri" w:eastAsia="Calibri" w:hAnsi="Calibri" w:cs="Calibri"/>
          <w:sz w:val="20"/>
          <w:szCs w:val="20"/>
        </w:rPr>
      </w:pPr>
      <w:r w:rsidRPr="00745086">
        <w:rPr>
          <w:rFonts w:ascii="Calibri" w:eastAsia="Calibri" w:hAnsi="Calibri" w:cs="Calibri"/>
          <w:sz w:val="20"/>
          <w:szCs w:val="20"/>
        </w:rPr>
        <w:t xml:space="preserve">Vi behandler opplysningene basert på ditt samtykke. </w:t>
      </w:r>
    </w:p>
    <w:p w14:paraId="11A2A5F2" w14:textId="268F0814" w:rsidR="00F66066" w:rsidRPr="00E46754" w:rsidRDefault="00F66066" w:rsidP="00E46754">
      <w:pPr>
        <w:rPr>
          <w:rFonts w:ascii="Calibri" w:hAnsi="Calibri" w:cs="Calibri"/>
          <w:sz w:val="20"/>
          <w:szCs w:val="20"/>
        </w:rPr>
      </w:pPr>
      <w:r w:rsidRPr="009D7CC1">
        <w:rPr>
          <w:rFonts w:ascii="Calibri" w:hAnsi="Calibri" w:cs="Calibri"/>
          <w:sz w:val="20"/>
          <w:szCs w:val="20"/>
        </w:rPr>
        <w:t xml:space="preserve">Lovlig grunnlag for behandlingen av dine personopplysninger i dette prosjektet er Personvernforordningen art. 6 nr. 1 bokstav a, </w:t>
      </w:r>
      <w:proofErr w:type="spellStart"/>
      <w:r w:rsidRPr="009D7CC1">
        <w:rPr>
          <w:rFonts w:ascii="Calibri" w:hAnsi="Calibri" w:cs="Calibri"/>
          <w:sz w:val="20"/>
          <w:szCs w:val="20"/>
        </w:rPr>
        <w:t>jf</w:t>
      </w:r>
      <w:proofErr w:type="spellEnd"/>
      <w:r w:rsidRPr="009D7CC1">
        <w:rPr>
          <w:rFonts w:ascii="Calibri" w:hAnsi="Calibri" w:cs="Calibri"/>
          <w:sz w:val="20"/>
          <w:szCs w:val="20"/>
        </w:rPr>
        <w:t xml:space="preserve"> art 9 nr. 2 bokstav a jf. Personopplysningsloven § 10, </w:t>
      </w:r>
      <w:proofErr w:type="spellStart"/>
      <w:r w:rsidRPr="009D7CC1">
        <w:rPr>
          <w:rFonts w:ascii="Calibri" w:hAnsi="Calibri" w:cs="Calibri"/>
          <w:sz w:val="20"/>
          <w:szCs w:val="20"/>
        </w:rPr>
        <w:t>jf</w:t>
      </w:r>
      <w:proofErr w:type="spellEnd"/>
      <w:r w:rsidRPr="009D7CC1">
        <w:rPr>
          <w:rFonts w:ascii="Calibri" w:hAnsi="Calibri" w:cs="Calibri"/>
          <w:sz w:val="20"/>
          <w:szCs w:val="20"/>
        </w:rPr>
        <w:t xml:space="preserve"> § 9 (2)</w:t>
      </w:r>
      <w:r w:rsidR="00BF226C">
        <w:rPr>
          <w:rFonts w:ascii="Calibri" w:hAnsi="Calibri" w:cs="Calibri"/>
          <w:sz w:val="20"/>
          <w:szCs w:val="20"/>
        </w:rPr>
        <w:t>.</w:t>
      </w:r>
    </w:p>
    <w:p w14:paraId="6D51997B" w14:textId="77777777" w:rsidR="00355E44" w:rsidRDefault="000B080F">
      <w:pPr>
        <w:keepNext/>
        <w:spacing w:before="100" w:after="0" w:line="276" w:lineRule="auto"/>
        <w:rPr>
          <w:rFonts w:ascii="Calibri" w:eastAsia="Calibri" w:hAnsi="Calibri" w:cs="Calibri"/>
          <w:caps/>
          <w:spacing w:val="15"/>
          <w:sz w:val="20"/>
          <w:shd w:val="clear" w:color="auto" w:fill="DEEAF6"/>
        </w:rPr>
      </w:pPr>
      <w:r>
        <w:rPr>
          <w:rFonts w:ascii="Calibri" w:eastAsia="Calibri" w:hAnsi="Calibri" w:cs="Calibri"/>
          <w:caps/>
          <w:spacing w:val="15"/>
          <w:sz w:val="20"/>
          <w:shd w:val="clear" w:color="auto" w:fill="DEEAF6"/>
        </w:rPr>
        <w:t>kONTAKTOPPLYSNINGER</w:t>
      </w:r>
    </w:p>
    <w:p w14:paraId="4EEBB311" w14:textId="40E77B59" w:rsidR="00096A70" w:rsidRPr="00096A70" w:rsidRDefault="000B080F">
      <w:pPr>
        <w:spacing w:before="100" w:after="200" w:line="276" w:lineRule="auto"/>
        <w:rPr>
          <w:rFonts w:ascii="Calibri" w:eastAsia="Calibri" w:hAnsi="Calibri" w:cs="Calibri"/>
          <w:sz w:val="20"/>
        </w:rPr>
      </w:pPr>
      <w:r>
        <w:rPr>
          <w:rFonts w:ascii="Calibri" w:eastAsia="Calibri" w:hAnsi="Calibri" w:cs="Calibri"/>
          <w:sz w:val="20"/>
        </w:rPr>
        <w:t>Dersom du har spørsmål til prosjektet eller ønsker å trekke deg fra deltakelse, kan du kontakte:</w:t>
      </w:r>
      <w:r w:rsidR="00096A70" w:rsidRPr="00096A70">
        <w:rPr>
          <w:rFonts w:ascii="Calibri" w:eastAsia="Calibri" w:hAnsi="Calibri" w:cs="Calibri"/>
          <w:sz w:val="20"/>
        </w:rPr>
        <w:t xml:space="preserve"> </w:t>
      </w:r>
    </w:p>
    <w:p w14:paraId="56AD97F6" w14:textId="2D5D7460" w:rsidR="006B0EA1" w:rsidRDefault="00096A70">
      <w:pPr>
        <w:spacing w:before="100" w:after="200" w:line="276" w:lineRule="auto"/>
        <w:rPr>
          <w:rFonts w:ascii="Calibri" w:eastAsia="Calibri" w:hAnsi="Calibri" w:cs="Calibri"/>
          <w:sz w:val="20"/>
        </w:rPr>
      </w:pPr>
      <w:proofErr w:type="spellStart"/>
      <w:r>
        <w:rPr>
          <w:rFonts w:ascii="Calibri" w:eastAsia="Calibri" w:hAnsi="Calibri" w:cs="Calibri"/>
          <w:sz w:val="20"/>
        </w:rPr>
        <w:t>PhD</w:t>
      </w:r>
      <w:proofErr w:type="spellEnd"/>
      <w:r>
        <w:rPr>
          <w:rFonts w:ascii="Calibri" w:eastAsia="Calibri" w:hAnsi="Calibri" w:cs="Calibri"/>
          <w:sz w:val="20"/>
        </w:rPr>
        <w:t xml:space="preserve"> kandidat </w:t>
      </w:r>
      <w:r w:rsidR="000B080F">
        <w:rPr>
          <w:rFonts w:ascii="Calibri" w:eastAsia="Calibri" w:hAnsi="Calibri" w:cs="Calibri"/>
          <w:sz w:val="20"/>
        </w:rPr>
        <w:t>Erlend Hoven</w:t>
      </w:r>
      <w:r w:rsidR="000B080F">
        <w:rPr>
          <w:rFonts w:ascii="Calibri" w:eastAsia="Calibri" w:hAnsi="Calibri" w:cs="Calibri"/>
          <w:sz w:val="20"/>
        </w:rPr>
        <w:br/>
        <w:t>Øyeavdelingen</w:t>
      </w:r>
      <w:r w:rsidR="000B080F">
        <w:rPr>
          <w:rFonts w:ascii="Calibri" w:eastAsia="Calibri" w:hAnsi="Calibri" w:cs="Calibri"/>
          <w:sz w:val="20"/>
        </w:rPr>
        <w:br/>
        <w:t>Sørlandet S</w:t>
      </w:r>
      <w:r>
        <w:rPr>
          <w:rFonts w:ascii="Calibri" w:eastAsia="Calibri" w:hAnsi="Calibri" w:cs="Calibri"/>
          <w:sz w:val="20"/>
        </w:rPr>
        <w:t>ykehus Arendal</w:t>
      </w:r>
      <w:r>
        <w:rPr>
          <w:rFonts w:ascii="Calibri" w:eastAsia="Calibri" w:hAnsi="Calibri" w:cs="Calibri"/>
          <w:sz w:val="20"/>
        </w:rPr>
        <w:br/>
        <w:t>Telefon: 37014905</w:t>
      </w:r>
      <w:r w:rsidR="000B080F">
        <w:rPr>
          <w:rFonts w:ascii="Calibri" w:eastAsia="Calibri" w:hAnsi="Calibri" w:cs="Calibri"/>
          <w:sz w:val="20"/>
        </w:rPr>
        <w:br/>
        <w:t xml:space="preserve">E-mail: </w:t>
      </w:r>
      <w:hyperlink r:id="rId7" w:history="1">
        <w:r w:rsidR="006B0EA1" w:rsidRPr="00D7595A">
          <w:rPr>
            <w:rStyle w:val="Hyperkobling"/>
            <w:rFonts w:ascii="Calibri" w:eastAsia="Calibri" w:hAnsi="Calibri" w:cs="Calibri"/>
            <w:sz w:val="20"/>
          </w:rPr>
          <w:t>erlend.hoven@sshf.no</w:t>
        </w:r>
      </w:hyperlink>
    </w:p>
    <w:p w14:paraId="2E0A833C" w14:textId="55611B99" w:rsidR="00355E44" w:rsidRDefault="00485BC0" w:rsidP="00E46754">
      <w:pPr>
        <w:spacing w:before="100" w:after="200" w:line="360" w:lineRule="auto"/>
        <w:rPr>
          <w:rFonts w:ascii="Calibri" w:eastAsia="Calibri" w:hAnsi="Calibri" w:cs="Calibri"/>
          <w:sz w:val="20"/>
        </w:rPr>
      </w:pPr>
      <w:r>
        <w:rPr>
          <w:rFonts w:ascii="Calibri" w:eastAsia="Calibri" w:hAnsi="Calibri" w:cs="Calibri"/>
          <w:sz w:val="20"/>
        </w:rPr>
        <w:t>Dersom du har spørsmål om personvernet i prosjektet, kan du</w:t>
      </w:r>
      <w:r w:rsidR="00230ACE">
        <w:rPr>
          <w:rFonts w:ascii="Calibri" w:eastAsia="Calibri" w:hAnsi="Calibri" w:cs="Calibri"/>
          <w:sz w:val="20"/>
        </w:rPr>
        <w:t xml:space="preserve"> kontakte personvernombudet ved </w:t>
      </w:r>
      <w:r>
        <w:rPr>
          <w:rFonts w:ascii="Calibri" w:eastAsia="Calibri" w:hAnsi="Calibri" w:cs="Calibri"/>
          <w:sz w:val="20"/>
        </w:rPr>
        <w:t>institusjonen:</w:t>
      </w:r>
      <w:r w:rsidR="00E46754">
        <w:rPr>
          <w:rFonts w:ascii="Calibri" w:eastAsia="Calibri" w:hAnsi="Calibri" w:cs="Calibri"/>
          <w:sz w:val="20"/>
        </w:rPr>
        <w:t xml:space="preserve"> </w:t>
      </w:r>
      <w:hyperlink r:id="rId8" w:history="1">
        <w:r w:rsidR="00E46754" w:rsidRPr="005914D9">
          <w:rPr>
            <w:rStyle w:val="Hyperkobling"/>
            <w:rFonts w:ascii="Calibri" w:eastAsia="Calibri" w:hAnsi="Calibri" w:cs="Calibri"/>
            <w:sz w:val="20"/>
          </w:rPr>
          <w:t>Personvernombud@sshf.no</w:t>
        </w:r>
      </w:hyperlink>
      <w:r w:rsidR="00E46754">
        <w:rPr>
          <w:rFonts w:ascii="Calibri" w:eastAsia="Calibri" w:hAnsi="Calibri" w:cs="Calibri"/>
          <w:sz w:val="20"/>
        </w:rPr>
        <w:br/>
      </w:r>
      <w:r w:rsidR="000B080F">
        <w:rPr>
          <w:rFonts w:ascii="Calibri" w:eastAsia="Calibri" w:hAnsi="Calibri" w:cs="Calibri"/>
          <w:sz w:val="20"/>
        </w:rPr>
        <w:t>Datatilsynets e-postadress</w:t>
      </w:r>
      <w:r w:rsidR="00D67A85">
        <w:rPr>
          <w:rFonts w:ascii="Calibri" w:eastAsia="Calibri" w:hAnsi="Calibri" w:cs="Calibri"/>
          <w:sz w:val="20"/>
        </w:rPr>
        <w:t>e er: Postkasse@datatilsynet.no</w:t>
      </w:r>
    </w:p>
    <w:p w14:paraId="62341B5C" w14:textId="096C9813" w:rsidR="00C96BEC" w:rsidRDefault="00C96BEC">
      <w:pPr>
        <w:rPr>
          <w:rFonts w:ascii="Calibri" w:eastAsia="Calibri" w:hAnsi="Calibri" w:cs="Calibri"/>
          <w:sz w:val="20"/>
        </w:rPr>
      </w:pPr>
    </w:p>
    <w:p w14:paraId="22C24400" w14:textId="77777777" w:rsidR="00C96BEC" w:rsidRDefault="00C96BEC">
      <w:pPr>
        <w:rPr>
          <w:rFonts w:ascii="Calibri" w:eastAsia="Calibri" w:hAnsi="Calibri" w:cs="Calibri"/>
          <w:sz w:val="20"/>
        </w:rPr>
      </w:pPr>
    </w:p>
    <w:p w14:paraId="67516732" w14:textId="77777777" w:rsidR="00355E44" w:rsidRDefault="000B080F">
      <w:pPr>
        <w:keepNext/>
        <w:keepLines/>
        <w:spacing w:before="100" w:after="0" w:line="276" w:lineRule="auto"/>
        <w:rPr>
          <w:rFonts w:ascii="Calibri" w:eastAsia="Calibri" w:hAnsi="Calibri" w:cs="Calibri"/>
          <w:caps/>
          <w:color w:val="FFFFFF"/>
          <w:spacing w:val="15"/>
          <w:shd w:val="clear" w:color="auto" w:fill="5B9BD5"/>
        </w:rPr>
      </w:pPr>
      <w:r>
        <w:rPr>
          <w:rFonts w:ascii="Calibri" w:eastAsia="Calibri" w:hAnsi="Calibri" w:cs="Calibri"/>
          <w:caps/>
          <w:color w:val="FFFFFF"/>
          <w:spacing w:val="15"/>
          <w:shd w:val="clear" w:color="auto" w:fill="5B9BD5"/>
        </w:rPr>
        <w:t>Jeg samtykker til å delta i prosjektet og til at mine personopplysninger og mitt biologiske materiale brukes slik det er beskrevet</w:t>
      </w:r>
    </w:p>
    <w:p w14:paraId="02EB378F" w14:textId="77777777" w:rsidR="00355E44" w:rsidRDefault="00355E44">
      <w:pPr>
        <w:spacing w:before="100" w:after="200" w:line="276" w:lineRule="auto"/>
        <w:rPr>
          <w:rFonts w:ascii="Calibri" w:eastAsia="Calibri" w:hAnsi="Calibri" w:cs="Calibri"/>
          <w:sz w:val="20"/>
        </w:rPr>
      </w:pPr>
    </w:p>
    <w:tbl>
      <w:tblPr>
        <w:tblW w:w="0" w:type="auto"/>
        <w:tblInd w:w="108" w:type="dxa"/>
        <w:tblCellMar>
          <w:left w:w="10" w:type="dxa"/>
          <w:right w:w="10" w:type="dxa"/>
        </w:tblCellMar>
        <w:tblLook w:val="04A0" w:firstRow="1" w:lastRow="0" w:firstColumn="1" w:lastColumn="0" w:noHBand="0" w:noVBand="1"/>
      </w:tblPr>
      <w:tblGrid>
        <w:gridCol w:w="4512"/>
        <w:gridCol w:w="4514"/>
      </w:tblGrid>
      <w:tr w:rsidR="00355E44" w14:paraId="39AB1D49" w14:textId="77777777">
        <w:trPr>
          <w:trHeight w:val="1"/>
        </w:trPr>
        <w:tc>
          <w:tcPr>
            <w:tcW w:w="4512"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C7D3024" w14:textId="77777777" w:rsidR="00355E44" w:rsidRDefault="000B080F">
            <w:pPr>
              <w:spacing w:before="100" w:after="0" w:line="240" w:lineRule="auto"/>
              <w:rPr>
                <w:rFonts w:ascii="Calibri" w:eastAsia="Calibri" w:hAnsi="Calibri" w:cs="Calibri"/>
              </w:rPr>
            </w:pPr>
            <w:r>
              <w:rPr>
                <w:rFonts w:ascii="Calibri" w:eastAsia="Calibri" w:hAnsi="Calibri" w:cs="Calibri"/>
                <w:sz w:val="20"/>
              </w:rPr>
              <w:t>Sted og dato</w:t>
            </w:r>
          </w:p>
        </w:tc>
        <w:tc>
          <w:tcPr>
            <w:tcW w:w="4514"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14A6B20" w14:textId="77777777" w:rsidR="00355E44" w:rsidRDefault="000B080F">
            <w:pPr>
              <w:spacing w:before="100" w:after="0" w:line="240" w:lineRule="auto"/>
              <w:rPr>
                <w:rFonts w:ascii="Calibri" w:eastAsia="Calibri" w:hAnsi="Calibri" w:cs="Calibri"/>
              </w:rPr>
            </w:pPr>
            <w:r>
              <w:rPr>
                <w:rFonts w:ascii="Calibri" w:eastAsia="Calibri" w:hAnsi="Calibri" w:cs="Calibri"/>
                <w:sz w:val="20"/>
              </w:rPr>
              <w:t>Deltakers signatur</w:t>
            </w:r>
          </w:p>
        </w:tc>
      </w:tr>
      <w:tr w:rsidR="00355E44" w14:paraId="6A05A809" w14:textId="77777777">
        <w:trPr>
          <w:trHeight w:val="1"/>
        </w:trPr>
        <w:tc>
          <w:tcPr>
            <w:tcW w:w="45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A39BBE3" w14:textId="77777777" w:rsidR="00355E44" w:rsidRDefault="00355E44">
            <w:pPr>
              <w:spacing w:before="100" w:after="0" w:line="240" w:lineRule="auto"/>
              <w:rPr>
                <w:rFonts w:ascii="Calibri" w:eastAsia="Calibri" w:hAnsi="Calibri" w:cs="Calibri"/>
                <w:sz w:val="20"/>
              </w:rPr>
            </w:pPr>
          </w:p>
          <w:p w14:paraId="41C8F396" w14:textId="77777777" w:rsidR="00355E44" w:rsidRDefault="00355E44">
            <w:pPr>
              <w:spacing w:before="100" w:after="0" w:line="240" w:lineRule="auto"/>
              <w:rPr>
                <w:rFonts w:ascii="Calibri" w:eastAsia="Calibri" w:hAnsi="Calibri" w:cs="Calibri"/>
              </w:rPr>
            </w:pPr>
          </w:p>
        </w:tc>
        <w:tc>
          <w:tcPr>
            <w:tcW w:w="4514"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2A3D3EC" w14:textId="77777777" w:rsidR="00355E44" w:rsidRDefault="00355E44">
            <w:pPr>
              <w:spacing w:before="100" w:after="0" w:line="240" w:lineRule="auto"/>
              <w:jc w:val="right"/>
              <w:rPr>
                <w:rFonts w:ascii="Calibri" w:eastAsia="Calibri" w:hAnsi="Calibri" w:cs="Calibri"/>
              </w:rPr>
            </w:pPr>
          </w:p>
        </w:tc>
      </w:tr>
      <w:tr w:rsidR="00355E44" w14:paraId="4A398502" w14:textId="77777777">
        <w:tc>
          <w:tcPr>
            <w:tcW w:w="45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D0B940D" w14:textId="77777777" w:rsidR="00355E44" w:rsidRDefault="00355E44">
            <w:pPr>
              <w:spacing w:before="100" w:after="0" w:line="240" w:lineRule="auto"/>
              <w:rPr>
                <w:rFonts w:ascii="Calibri" w:eastAsia="Calibri" w:hAnsi="Calibri" w:cs="Calibri"/>
              </w:rPr>
            </w:pPr>
          </w:p>
        </w:tc>
        <w:tc>
          <w:tcPr>
            <w:tcW w:w="4514"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761ED74" w14:textId="77777777" w:rsidR="00355E44" w:rsidRDefault="000B080F">
            <w:pPr>
              <w:spacing w:before="100" w:after="0" w:line="240" w:lineRule="auto"/>
              <w:rPr>
                <w:rFonts w:ascii="Calibri" w:eastAsia="Calibri" w:hAnsi="Calibri" w:cs="Calibri"/>
              </w:rPr>
            </w:pPr>
            <w:r>
              <w:rPr>
                <w:rFonts w:ascii="Calibri" w:eastAsia="Calibri" w:hAnsi="Calibri" w:cs="Calibri"/>
                <w:sz w:val="20"/>
              </w:rPr>
              <w:t>Deltakers navn med trykte bokstaver</w:t>
            </w:r>
          </w:p>
        </w:tc>
      </w:tr>
    </w:tbl>
    <w:p w14:paraId="0E27B00A" w14:textId="77777777" w:rsidR="00355E44" w:rsidRDefault="00355E44">
      <w:pPr>
        <w:spacing w:before="100" w:after="200" w:line="276" w:lineRule="auto"/>
        <w:rPr>
          <w:rFonts w:ascii="Calibri" w:eastAsia="Calibri" w:hAnsi="Calibri" w:cs="Calibri"/>
          <w:sz w:val="20"/>
        </w:rPr>
      </w:pPr>
    </w:p>
    <w:p w14:paraId="60061E4C" w14:textId="77777777" w:rsidR="00355E44" w:rsidRDefault="00355E44">
      <w:pPr>
        <w:spacing w:before="100" w:after="200" w:line="276" w:lineRule="auto"/>
        <w:rPr>
          <w:rFonts w:ascii="Calibri" w:eastAsia="Calibri" w:hAnsi="Calibri" w:cs="Calibri"/>
          <w:sz w:val="20"/>
        </w:rPr>
      </w:pPr>
      <w:bookmarkStart w:id="0" w:name="_GoBack"/>
      <w:bookmarkEnd w:id="0"/>
    </w:p>
    <w:sectPr w:rsidR="00355E44">
      <w:headerReference w:type="default" r:id="rId9"/>
      <w:footerReference w:type="default" r:id="rId10"/>
      <w:pgSz w:w="12240" w:h="15840"/>
      <w:pgMar w:top="1440" w:right="1440" w:bottom="1440" w:left="1440"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7B3CD" w16cex:dateUtc="2021-04-07T0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234178" w16cid:durableId="2417B3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218E3" w14:textId="77777777" w:rsidR="00D42584" w:rsidRDefault="00D42584" w:rsidP="00D42584">
      <w:pPr>
        <w:spacing w:after="0" w:line="240" w:lineRule="auto"/>
      </w:pPr>
      <w:r>
        <w:separator/>
      </w:r>
    </w:p>
  </w:endnote>
  <w:endnote w:type="continuationSeparator" w:id="0">
    <w:p w14:paraId="23578043" w14:textId="77777777" w:rsidR="00D42584" w:rsidRDefault="00D42584" w:rsidP="00D4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EC84" w14:textId="283EC654" w:rsidR="0027212A" w:rsidRDefault="0027212A">
    <w:pPr>
      <w:pStyle w:val="Bunntekst"/>
    </w:pPr>
    <w:r>
      <w:tab/>
    </w:r>
    <w:r>
      <w:tab/>
      <w:t>30.06.2021, dokumentversjon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5C616" w14:textId="77777777" w:rsidR="00D42584" w:rsidRDefault="00D42584" w:rsidP="00D42584">
      <w:pPr>
        <w:spacing w:after="0" w:line="240" w:lineRule="auto"/>
      </w:pPr>
      <w:r>
        <w:separator/>
      </w:r>
    </w:p>
  </w:footnote>
  <w:footnote w:type="continuationSeparator" w:id="0">
    <w:p w14:paraId="400E8062" w14:textId="77777777" w:rsidR="00D42584" w:rsidRDefault="00D42584" w:rsidP="00D42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2B3A" w14:textId="79AC886A" w:rsidR="00D42584" w:rsidRPr="00D42584" w:rsidRDefault="00D42584" w:rsidP="00D42584">
    <w:pPr>
      <w:spacing w:line="264" w:lineRule="auto"/>
      <w:rPr>
        <w:lang w:val="en-US"/>
      </w:rPr>
    </w:pPr>
    <w:r>
      <w:rPr>
        <w:noProof/>
        <w:color w:val="000000"/>
      </w:rPr>
      <mc:AlternateContent>
        <mc:Choice Requires="wps">
          <w:drawing>
            <wp:anchor distT="0" distB="0" distL="114300" distR="114300" simplePos="0" relativeHeight="251659264" behindDoc="0" locked="0" layoutInCell="1" allowOverlap="1" wp14:anchorId="3D360AD3" wp14:editId="5D4A1C5D">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69A229B" id="Rektangel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sdt>
      <w:sdtPr>
        <w:rPr>
          <w:color w:val="5B9BD5" w:themeColor="accent1"/>
          <w:sz w:val="20"/>
          <w:szCs w:val="20"/>
          <w:lang w:val="en-US"/>
        </w:rPr>
        <w:alias w:val="Tittel"/>
        <w:id w:val="15524250"/>
        <w:placeholder>
          <w:docPart w:val="E41AAF258EE44997A3CBBE1CE958C188"/>
        </w:placeholder>
        <w:dataBinding w:prefixMappings="xmlns:ns0='http://schemas.openxmlformats.org/package/2006/metadata/core-properties' xmlns:ns1='http://purl.org/dc/elements/1.1/'" w:xpath="/ns0:coreProperties[1]/ns1:title[1]" w:storeItemID="{6C3C8BC8-F283-45AE-878A-BAB7291924A1}"/>
        <w:text/>
      </w:sdtPr>
      <w:sdtEndPr/>
      <w:sdtContent>
        <w:r w:rsidRPr="00D42584">
          <w:rPr>
            <w:color w:val="5B9BD5" w:themeColor="accent1"/>
            <w:sz w:val="20"/>
            <w:szCs w:val="20"/>
            <w:lang w:val="en-US"/>
          </w:rPr>
          <w:t>Mechanisms of retinal revascularization and c</w:t>
        </w:r>
        <w:r>
          <w:rPr>
            <w:color w:val="5B9BD5" w:themeColor="accent1"/>
            <w:sz w:val="20"/>
            <w:szCs w:val="20"/>
            <w:lang w:val="en-US"/>
          </w:rPr>
          <w:t>l</w:t>
        </w:r>
        <w:r w:rsidRPr="00D42584">
          <w:rPr>
            <w:color w:val="5B9BD5" w:themeColor="accent1"/>
            <w:sz w:val="20"/>
            <w:szCs w:val="20"/>
            <w:lang w:val="en-US"/>
          </w:rPr>
          <w:t xml:space="preserve">inical indicators of </w:t>
        </w:r>
        <w:proofErr w:type="spellStart"/>
        <w:r w:rsidRPr="00D42584">
          <w:rPr>
            <w:color w:val="5B9BD5" w:themeColor="accent1"/>
            <w:sz w:val="20"/>
            <w:szCs w:val="20"/>
            <w:lang w:val="en-US"/>
          </w:rPr>
          <w:t>neovascular</w:t>
        </w:r>
        <w:proofErr w:type="spellEnd"/>
        <w:r w:rsidRPr="00D42584">
          <w:rPr>
            <w:color w:val="5B9BD5" w:themeColor="accent1"/>
            <w:sz w:val="20"/>
            <w:szCs w:val="20"/>
            <w:lang w:val="en-US"/>
          </w:rPr>
          <w:t xml:space="preserve"> </w:t>
        </w:r>
        <w:r>
          <w:rPr>
            <w:color w:val="5B9BD5" w:themeColor="accent1"/>
            <w:sz w:val="20"/>
            <w:szCs w:val="20"/>
            <w:lang w:val="en-US"/>
          </w:rPr>
          <w:t>AMD relapse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US" w:vendorID="64" w:dllVersion="6" w:nlCheck="1" w:checkStyle="1"/>
  <w:activeWritingStyle w:appName="MSWord" w:lang="nb-NO" w:vendorID="64" w:dllVersion="4096" w:nlCheck="1" w:checkStyle="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D196EC"/>
    <w:rsid w:val="00071290"/>
    <w:rsid w:val="00096A70"/>
    <w:rsid w:val="000B080F"/>
    <w:rsid w:val="000B6020"/>
    <w:rsid w:val="0011400B"/>
    <w:rsid w:val="00227C32"/>
    <w:rsid w:val="00230ACE"/>
    <w:rsid w:val="0027212A"/>
    <w:rsid w:val="00283045"/>
    <w:rsid w:val="002F2069"/>
    <w:rsid w:val="00330DC9"/>
    <w:rsid w:val="00355E44"/>
    <w:rsid w:val="00435802"/>
    <w:rsid w:val="00485BC0"/>
    <w:rsid w:val="004B44E2"/>
    <w:rsid w:val="005F1F96"/>
    <w:rsid w:val="006015A7"/>
    <w:rsid w:val="006477FF"/>
    <w:rsid w:val="006B0EA1"/>
    <w:rsid w:val="00745086"/>
    <w:rsid w:val="007A27CC"/>
    <w:rsid w:val="008414B1"/>
    <w:rsid w:val="00955A90"/>
    <w:rsid w:val="009828FA"/>
    <w:rsid w:val="009D7CC1"/>
    <w:rsid w:val="00AD770A"/>
    <w:rsid w:val="00B447D9"/>
    <w:rsid w:val="00B66910"/>
    <w:rsid w:val="00BF226C"/>
    <w:rsid w:val="00C96BEC"/>
    <w:rsid w:val="00D42584"/>
    <w:rsid w:val="00D67A85"/>
    <w:rsid w:val="00DE4B32"/>
    <w:rsid w:val="00E46754"/>
    <w:rsid w:val="00F1110F"/>
    <w:rsid w:val="00F20453"/>
    <w:rsid w:val="00F66066"/>
    <w:rsid w:val="00F84068"/>
    <w:rsid w:val="00FB52A2"/>
    <w:rsid w:val="09D196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DA5E97"/>
  <w15:docId w15:val="{CF975165-9874-4161-9050-F1974418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015A7"/>
    <w:rPr>
      <w:color w:val="0563C1" w:themeColor="hyperlink"/>
      <w:u w:val="single"/>
    </w:rPr>
  </w:style>
  <w:style w:type="character" w:styleId="Merknadsreferanse">
    <w:name w:val="annotation reference"/>
    <w:basedOn w:val="Standardskriftforavsnitt"/>
    <w:uiPriority w:val="99"/>
    <w:semiHidden/>
    <w:unhideWhenUsed/>
    <w:rsid w:val="00AD770A"/>
    <w:rPr>
      <w:sz w:val="16"/>
      <w:szCs w:val="16"/>
    </w:rPr>
  </w:style>
  <w:style w:type="paragraph" w:styleId="Merknadstekst">
    <w:name w:val="annotation text"/>
    <w:basedOn w:val="Normal"/>
    <w:link w:val="MerknadstekstTegn"/>
    <w:uiPriority w:val="99"/>
    <w:semiHidden/>
    <w:unhideWhenUsed/>
    <w:rsid w:val="00AD770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D770A"/>
    <w:rPr>
      <w:sz w:val="20"/>
      <w:szCs w:val="20"/>
    </w:rPr>
  </w:style>
  <w:style w:type="paragraph" w:styleId="Kommentaremne">
    <w:name w:val="annotation subject"/>
    <w:basedOn w:val="Merknadstekst"/>
    <w:next w:val="Merknadstekst"/>
    <w:link w:val="KommentaremneTegn"/>
    <w:uiPriority w:val="99"/>
    <w:semiHidden/>
    <w:unhideWhenUsed/>
    <w:rsid w:val="00AD770A"/>
    <w:rPr>
      <w:b/>
      <w:bCs/>
    </w:rPr>
  </w:style>
  <w:style w:type="character" w:customStyle="1" w:styleId="KommentaremneTegn">
    <w:name w:val="Kommentaremne Tegn"/>
    <w:basedOn w:val="MerknadstekstTegn"/>
    <w:link w:val="Kommentaremne"/>
    <w:uiPriority w:val="99"/>
    <w:semiHidden/>
    <w:rsid w:val="00AD770A"/>
    <w:rPr>
      <w:b/>
      <w:bCs/>
      <w:sz w:val="20"/>
      <w:szCs w:val="20"/>
    </w:rPr>
  </w:style>
  <w:style w:type="paragraph" w:styleId="Bobletekst">
    <w:name w:val="Balloon Text"/>
    <w:basedOn w:val="Normal"/>
    <w:link w:val="BobletekstTegn"/>
    <w:uiPriority w:val="99"/>
    <w:semiHidden/>
    <w:unhideWhenUsed/>
    <w:rsid w:val="00D67A8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67A85"/>
    <w:rPr>
      <w:rFonts w:ascii="Segoe UI" w:hAnsi="Segoe UI" w:cs="Segoe UI"/>
      <w:sz w:val="18"/>
      <w:szCs w:val="18"/>
    </w:rPr>
  </w:style>
  <w:style w:type="paragraph" w:styleId="Topptekst">
    <w:name w:val="header"/>
    <w:basedOn w:val="Normal"/>
    <w:link w:val="TopptekstTegn"/>
    <w:uiPriority w:val="99"/>
    <w:unhideWhenUsed/>
    <w:rsid w:val="00D4258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42584"/>
  </w:style>
  <w:style w:type="paragraph" w:styleId="Bunntekst">
    <w:name w:val="footer"/>
    <w:basedOn w:val="Normal"/>
    <w:link w:val="BunntekstTegn"/>
    <w:uiPriority w:val="99"/>
    <w:unhideWhenUsed/>
    <w:rsid w:val="00D4258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42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174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rsonvernombud@sshf.no" TargetMode="Externa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erlend.hoven@sshf.no" TargetMode="External"/><Relationship Id="rId12" Type="http://schemas.openxmlformats.org/officeDocument/2006/relationships/glossaryDocument" Target="glossary/document.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AAF258EE44997A3CBBE1CE958C188"/>
        <w:category>
          <w:name w:val="Generelt"/>
          <w:gallery w:val="placeholder"/>
        </w:category>
        <w:types>
          <w:type w:val="bbPlcHdr"/>
        </w:types>
        <w:behaviors>
          <w:behavior w:val="content"/>
        </w:behaviors>
        <w:guid w:val="{A0E47E04-BBB3-4C89-BC94-7561B13E0365}"/>
      </w:docPartPr>
      <w:docPartBody>
        <w:p w:rsidR="00BA17EC" w:rsidRDefault="00AA2DFA" w:rsidP="00AA2DFA">
          <w:pPr>
            <w:pStyle w:val="E41AAF258EE44997A3CBBE1CE958C188"/>
          </w:pPr>
          <w:r>
            <w:rPr>
              <w:color w:val="5B9BD5" w:themeColor="accent1"/>
              <w:sz w:val="20"/>
              <w:szCs w:val="20"/>
            </w:rPr>
            <w:t>[Dokumenttittel]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FA"/>
    <w:rsid w:val="00AA2DFA"/>
    <w:rsid w:val="00BA17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41AAF258EE44997A3CBBE1CE958C188">
    <w:name w:val="E41AAF258EE44997A3CBBE1CE958C188"/>
    <w:rsid w:val="00AA2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A9258846D38E84E91774BEB8196FFDA" ma:contentTypeVersion="24" ma:contentTypeDescription="Opprett et nytt dokument." ma:contentTypeScope="" ma:versionID="9c1a3b52c3c09ab58980ef41754e3f7a">
  <xsd:schema xmlns:xsd="http://www.w3.org/2001/XMLSchema" xmlns:xs="http://www.w3.org/2001/XMLSchema" xmlns:p="http://schemas.microsoft.com/office/2006/metadata/properties" xmlns:ns1="http://schemas.microsoft.com/sharepoint/v3" xmlns:ns2="e925c8d2-ea9d-4d84-8215-4b2346c6a8da" targetNamespace="http://schemas.microsoft.com/office/2006/metadata/properties" ma:root="true" ma:fieldsID="2cfcc148047377d2b76f86ef31591f69" ns1:_="" ns2:_="">
    <xsd:import namespace="http://schemas.microsoft.com/sharepoint/v3"/>
    <xsd:import namespace="e925c8d2-ea9d-4d84-8215-4b2346c6a8da"/>
    <xsd:element name="properties">
      <xsd:complexType>
        <xsd:sequence>
          <xsd:element name="documentManagement">
            <xsd:complexType>
              <xsd:all>
                <xsd:element ref="ns2:TaxKeywordTaxHTField" minOccurs="0"/>
                <xsd:element ref="ns2:TaxCatchAll" minOccurs="0"/>
                <xsd:element ref="ns2:TaxCatchAllLabel" minOccurs="0"/>
                <xsd:element ref="ns2:FNSPRollUpIngres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14"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25c8d2-ea9d-4d84-8215-4b2346c6a8d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0df65094-157e-454f-8253-cb0f8f949762}" ma:internalName="TaxCatchAll" ma:showField="CatchAllData" ma:web="e925c8d2-ea9d-4d84-8215-4b2346c6a8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df65094-157e-454f-8253-cb0f8f949762}" ma:internalName="TaxCatchAllLabel" ma:readOnly="true" ma:showField="CatchAllDataLabel" ma:web="e925c8d2-ea9d-4d84-8215-4b2346c6a8da">
      <xsd:complexType>
        <xsd:complexContent>
          <xsd:extension base="dms:MultiChoiceLookup">
            <xsd:sequence>
              <xsd:element name="Value" type="dms:Lookup" maxOccurs="unbounded" minOccurs="0" nillable="true"/>
            </xsd:sequence>
          </xsd:extension>
        </xsd:complexContent>
      </xsd:complexType>
    </xsd:element>
    <xsd:element name="FNSPRollUpIngress" ma:index="12"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axKeywordTaxHTField xmlns="e925c8d2-ea9d-4d84-8215-4b2346c6a8da">
      <Terms xmlns="http://schemas.microsoft.com/office/infopath/2007/PartnerControls"/>
    </TaxKeywordTaxHTField>
    <PublishingStartDate xmlns="http://schemas.microsoft.com/sharepoint/v3" xsi:nil="true"/>
    <TaxCatchAll xmlns="e925c8d2-ea9d-4d84-8215-4b2346c6a8da"/>
    <FNSPRollUpIngress xmlns="e925c8d2-ea9d-4d84-8215-4b2346c6a8da" xsi:nil="true"/>
  </documentManagement>
</p:properties>
</file>

<file path=customXml/itemProps1.xml><?xml version="1.0" encoding="utf-8"?>
<ds:datastoreItem xmlns:ds="http://schemas.openxmlformats.org/officeDocument/2006/customXml" ds:itemID="{89E7B316-3043-4BFF-9E55-4B73FE83F0E7}"/>
</file>

<file path=customXml/itemProps2.xml><?xml version="1.0" encoding="utf-8"?>
<ds:datastoreItem xmlns:ds="http://schemas.openxmlformats.org/officeDocument/2006/customXml" ds:itemID="{A183C420-DFB5-4DE5-A0E2-BD5B6401D5DF}"/>
</file>

<file path=customXml/itemProps3.xml><?xml version="1.0" encoding="utf-8"?>
<ds:datastoreItem xmlns:ds="http://schemas.openxmlformats.org/officeDocument/2006/customXml" ds:itemID="{9C7675F8-7E08-4CB9-AA61-1AB9569B0252}"/>
</file>

<file path=customXml/itemProps4.xml><?xml version="1.0" encoding="utf-8"?>
<ds:datastoreItem xmlns:ds="http://schemas.openxmlformats.org/officeDocument/2006/customXml" ds:itemID="{F1439B83-E473-4D85-AA9E-5C69ACDABCC1}"/>
</file>

<file path=docProps/app.xml><?xml version="1.0" encoding="utf-8"?>
<Properties xmlns="http://schemas.openxmlformats.org/officeDocument/2006/extended-properties" xmlns:vt="http://schemas.openxmlformats.org/officeDocument/2006/docPropsVTypes">
  <Template>Normal</Template>
  <TotalTime>42</TotalTime>
  <Pages>4</Pages>
  <Words>1464</Words>
  <Characters>7761</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Mechanisms of retinal revascularization and clinical indicators of neovascular AMD relapse</vt:lpstr>
    </vt:vector>
  </TitlesOfParts>
  <Company>Helse Sør-Øst</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of retinal revascularization and clinical indicators of neovascular AMD relapse</dc:title>
  <dc:creator>Erlend Hoven</dc:creator>
  <cp:keywords/>
  <cp:lastModifiedBy>Erlend Hoven</cp:lastModifiedBy>
  <cp:revision>4</cp:revision>
  <cp:lastPrinted>2021-04-15T08:07:00Z</cp:lastPrinted>
  <dcterms:created xsi:type="dcterms:W3CDTF">2021-11-10T13:34:00Z</dcterms:created>
  <dcterms:modified xsi:type="dcterms:W3CDTF">2021-12-03T09:59:00Z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0x0101002A9258846D38E84E91774BEB8196FFDA</vt:lpwstr>
  </property>
  <property fmtid="{D5CDD505-2E9C-101B-9397-08002B2CF9AE}" pid="3" name="TaxKeyword">
    <vt:lpwstr/>
  </property>
</Properties>
</file>